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767964">
        <w:trPr>
          <w:trHeight w:val="288"/>
        </w:trPr>
        <w:tc>
          <w:tcPr>
            <w:tcW w:w="10800" w:type="dxa"/>
            <w:gridSpan w:val="4"/>
            <w:tcBorders>
              <w:top w:val="double" w:sz="4" w:space="0" w:color="auto"/>
              <w:bottom w:val="double" w:sz="4" w:space="0" w:color="auto"/>
            </w:tcBorders>
            <w:shd w:val="clear" w:color="auto" w:fill="D9D9D9"/>
            <w:vAlign w:val="center"/>
          </w:tcPr>
          <w:p w14:paraId="429ACB5A" w14:textId="57BB0786"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49166F">
              <w:rPr>
                <w:rFonts w:asciiTheme="minorHAnsi" w:hAnsiTheme="minorHAnsi" w:cstheme="minorHAnsi"/>
                <w:b/>
              </w:rPr>
              <w:t xml:space="preserve">   </w:t>
            </w:r>
            <w:bookmarkStart w:id="1" w:name="_Hlk46751094"/>
            <w:r w:rsidR="0049166F">
              <w:rPr>
                <w:rFonts w:asciiTheme="minorHAnsi" w:hAnsiTheme="minorHAnsi" w:cstheme="minorHAnsi"/>
                <w:b/>
              </w:rPr>
              <w:t xml:space="preserve">                                                                                                            </w:t>
            </w:r>
            <w:r w:rsidR="0049166F" w:rsidRPr="0049166F">
              <w:rPr>
                <w:rFonts w:asciiTheme="minorHAnsi" w:hAnsiTheme="minorHAnsi" w:cstheme="minorHAnsi"/>
                <w:b/>
              </w:rPr>
              <w:t xml:space="preserve"> </w:t>
            </w:r>
            <w:r w:rsidR="0049166F" w:rsidRPr="0049166F">
              <w:rPr>
                <w:rFonts w:asciiTheme="minorHAnsi" w:hAnsiTheme="minorHAnsi" w:cstheme="minorHAnsi"/>
                <w:b/>
                <w:sz w:val="20"/>
                <w:szCs w:val="20"/>
              </w:rPr>
              <w:t>Audit Number:</w:t>
            </w:r>
            <w:r w:rsidR="0049166F" w:rsidRPr="001B5379">
              <w:rPr>
                <w:rFonts w:asciiTheme="minorHAnsi" w:hAnsiTheme="minorHAnsi" w:cstheme="minorHAnsi"/>
                <w:bCs/>
                <w:sz w:val="20"/>
                <w:szCs w:val="20"/>
              </w:rPr>
              <w:t xml:space="preserve"> &lt;audit #&gt;</w:t>
            </w:r>
            <w:bookmarkEnd w:id="1"/>
          </w:p>
        </w:tc>
      </w:tr>
      <w:tr w:rsidR="00F80749" w:rsidRPr="000A13D0" w14:paraId="1EAC9E3A" w14:textId="77777777" w:rsidTr="006C2E78">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6C2E78">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5618FA" w:rsidRPr="000A13D0" w14:paraId="2A450470" w14:textId="77777777" w:rsidTr="006C2E78">
        <w:tc>
          <w:tcPr>
            <w:tcW w:w="2667" w:type="dxa"/>
            <w:shd w:val="clear" w:color="auto" w:fill="F2F2F2"/>
            <w:vAlign w:val="center"/>
          </w:tcPr>
          <w:p w14:paraId="2FF41E2E" w14:textId="257D00A3" w:rsidR="005618FA" w:rsidRPr="000A13D0" w:rsidRDefault="001B5379" w:rsidP="00BB3A6A">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6CE99CCE" w:rsidR="005618FA" w:rsidRPr="00BD2076" w:rsidRDefault="001B5379" w:rsidP="00BB3A6A">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3C488CF9" w:rsidR="005618FA" w:rsidRPr="000A13D0" w:rsidRDefault="001B5379" w:rsidP="00BB3A6A">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4DA15D46" w:rsidR="005618FA" w:rsidRPr="00BD2076" w:rsidRDefault="00BD2076" w:rsidP="00104633">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887866" w:rsidRPr="000A13D0" w14:paraId="019137B7" w14:textId="77777777" w:rsidTr="006C2E78">
        <w:tc>
          <w:tcPr>
            <w:tcW w:w="2667" w:type="dxa"/>
            <w:shd w:val="clear" w:color="auto" w:fill="F2F2F2"/>
            <w:vAlign w:val="center"/>
          </w:tcPr>
          <w:p w14:paraId="02FAB959" w14:textId="67352FEE" w:rsidR="00887866" w:rsidRPr="000A13D0" w:rsidRDefault="00DB6310"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232" w:type="dxa"/>
            <w:shd w:val="clear" w:color="auto" w:fill="FFFFFF"/>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0B62285D" w:rsidR="00887866" w:rsidRPr="000A13D0" w:rsidRDefault="00DB6310"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006C2E78">
        <w:tc>
          <w:tcPr>
            <w:tcW w:w="2667" w:type="dxa"/>
            <w:shd w:val="clear" w:color="auto" w:fill="F2F2F2"/>
            <w:vAlign w:val="center"/>
          </w:tcPr>
          <w:p w14:paraId="34C80EE3" w14:textId="7B0C765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232" w:type="dxa"/>
            <w:shd w:val="clear" w:color="auto" w:fill="FFFFFF"/>
            <w:vAlign w:val="center"/>
          </w:tcPr>
          <w:p w14:paraId="79EFD7E7" w14:textId="354D9255" w:rsidR="005618FA" w:rsidRPr="00BD2076" w:rsidRDefault="001B5379" w:rsidP="00BB3A6A">
            <w:pPr>
              <w:rPr>
                <w:rFonts w:asciiTheme="minorHAnsi" w:hAnsiTheme="minorHAnsi" w:cstheme="minorHAnsi"/>
                <w:sz w:val="20"/>
                <w:szCs w:val="20"/>
              </w:rPr>
            </w:pPr>
            <w:r>
              <w:rPr>
                <w:rFonts w:asciiTheme="minorHAnsi" w:hAnsiTheme="minorHAnsi" w:cstheme="minorHAnsi"/>
                <w:sz w:val="20"/>
                <w:szCs w:val="20"/>
              </w:rPr>
              <w:t>ISO 9001:2015</w:t>
            </w:r>
          </w:p>
        </w:tc>
        <w:tc>
          <w:tcPr>
            <w:tcW w:w="2111" w:type="dxa"/>
            <w:shd w:val="clear" w:color="auto" w:fill="F2F2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006C2E78">
        <w:tc>
          <w:tcPr>
            <w:tcW w:w="2667" w:type="dxa"/>
            <w:shd w:val="clear" w:color="auto" w:fill="F2F2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232" w:type="dxa"/>
            <w:shd w:val="clear" w:color="auto" w:fill="FFFFFF"/>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6C2E78">
        <w:tc>
          <w:tcPr>
            <w:tcW w:w="10800" w:type="dxa"/>
            <w:gridSpan w:val="4"/>
            <w:shd w:val="clear" w:color="auto" w:fill="F2F2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006C2E78">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30"/>
        <w:gridCol w:w="630"/>
        <w:gridCol w:w="630"/>
        <w:gridCol w:w="540"/>
        <w:gridCol w:w="4860"/>
      </w:tblGrid>
      <w:tr w:rsidR="00887866" w14:paraId="7CD9B684" w14:textId="77777777" w:rsidTr="00767964">
        <w:trPr>
          <w:trHeight w:val="288"/>
        </w:trPr>
        <w:tc>
          <w:tcPr>
            <w:tcW w:w="10800" w:type="dxa"/>
            <w:gridSpan w:val="6"/>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6C2E78">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40"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6C2E78">
        <w:tc>
          <w:tcPr>
            <w:tcW w:w="3510" w:type="dxa"/>
            <w:shd w:val="clear" w:color="auto" w:fill="F2F2F2" w:themeFill="background1" w:themeFillShade="F2"/>
          </w:tcPr>
          <w:p w14:paraId="473BDEF6" w14:textId="6A9486CB"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5"/>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6C2E78">
        <w:tc>
          <w:tcPr>
            <w:tcW w:w="3510" w:type="dxa"/>
            <w:shd w:val="clear" w:color="auto" w:fill="F2F2F2" w:themeFill="background1" w:themeFillShade="F2"/>
          </w:tcPr>
          <w:p w14:paraId="01D0DA23" w14:textId="285D5566"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w:t>
            </w:r>
            <w:r w:rsidR="00DB6310">
              <w:rPr>
                <w:rFonts w:asciiTheme="minorHAnsi" w:hAnsiTheme="minorHAnsi" w:cstheme="minorHAnsi"/>
                <w:bCs/>
                <w:sz w:val="18"/>
                <w:szCs w:val="18"/>
              </w:rPr>
              <w:t>(</w:t>
            </w:r>
            <w:r w:rsidRPr="00E37E26">
              <w:rPr>
                <w:rFonts w:asciiTheme="minorHAnsi" w:hAnsiTheme="minorHAnsi" w:cstheme="minorHAnsi"/>
                <w:bCs/>
                <w:sz w:val="18"/>
                <w:szCs w:val="18"/>
              </w:rPr>
              <w:t>s</w:t>
            </w:r>
            <w:r w:rsidR="00DB6310">
              <w:rPr>
                <w:rFonts w:asciiTheme="minorHAnsi" w:hAnsiTheme="minorHAnsi" w:cstheme="minorHAnsi"/>
                <w:bCs/>
                <w:sz w:val="18"/>
                <w:szCs w:val="18"/>
              </w:rPr>
              <w:t>)</w:t>
            </w:r>
            <w:r w:rsidRPr="00E37E26">
              <w:rPr>
                <w:rFonts w:asciiTheme="minorHAnsi" w:hAnsiTheme="minorHAnsi" w:cstheme="minorHAnsi"/>
                <w:bCs/>
                <w:sz w:val="18"/>
                <w:szCs w:val="18"/>
              </w:rPr>
              <w:t xml:space="preserve"> used for ICT:</w:t>
            </w:r>
          </w:p>
        </w:tc>
        <w:tc>
          <w:tcPr>
            <w:tcW w:w="7290" w:type="dxa"/>
            <w:gridSpan w:val="5"/>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C27D5C" w:rsidRPr="00C27D5C" w14:paraId="30CECE07" w14:textId="77777777">
        <w:tc>
          <w:tcPr>
            <w:tcW w:w="3510" w:type="dxa"/>
            <w:shd w:val="clear" w:color="auto" w:fill="F2F2F2" w:themeFill="background1" w:themeFillShade="F2"/>
            <w:vAlign w:val="center"/>
          </w:tcPr>
          <w:p w14:paraId="776CDEB7" w14:textId="34342358" w:rsidR="00C27D5C" w:rsidRPr="00E12D13" w:rsidRDefault="00FE6B60" w:rsidP="00BE416B">
            <w:pPr>
              <w:tabs>
                <w:tab w:val="left" w:pos="1590"/>
              </w:tabs>
              <w:jc w:val="right"/>
              <w:rPr>
                <w:rFonts w:asciiTheme="minorHAnsi" w:hAnsiTheme="minorHAnsi" w:cstheme="minorHAnsi"/>
                <w:bCs/>
                <w:sz w:val="20"/>
                <w:szCs w:val="20"/>
              </w:rPr>
            </w:pPr>
            <w:bookmarkStart w:id="3" w:name="_Hlk214003238"/>
            <w:r w:rsidRPr="00E12D13">
              <w:rPr>
                <w:rFonts w:asciiTheme="minorHAnsi" w:hAnsiTheme="minorHAnsi" w:cstheme="minorHAnsi"/>
                <w:bCs/>
                <w:sz w:val="20"/>
                <w:szCs w:val="20"/>
              </w:rPr>
              <w:t>The completed</w:t>
            </w:r>
            <w:r w:rsidR="00C27D5C" w:rsidRPr="00E12D13">
              <w:rPr>
                <w:rFonts w:asciiTheme="minorHAnsi" w:hAnsiTheme="minorHAnsi" w:cstheme="minorHAnsi"/>
                <w:bCs/>
                <w:sz w:val="20"/>
                <w:szCs w:val="20"/>
              </w:rPr>
              <w:t xml:space="preserve"> RF-145 Remote Audit Form is uploaded in </w:t>
            </w:r>
            <w:r w:rsidR="00700994" w:rsidRPr="00E12D13">
              <w:rPr>
                <w:rFonts w:asciiTheme="minorHAnsi" w:hAnsiTheme="minorHAnsi" w:cstheme="minorHAnsi"/>
                <w:bCs/>
                <w:sz w:val="20"/>
                <w:szCs w:val="20"/>
              </w:rPr>
              <w:t>R</w:t>
            </w:r>
            <w:r w:rsidRPr="00E12D13">
              <w:rPr>
                <w:rFonts w:asciiTheme="minorHAnsi" w:hAnsiTheme="minorHAnsi" w:cstheme="minorHAnsi"/>
                <w:bCs/>
                <w:sz w:val="20"/>
                <w:szCs w:val="20"/>
              </w:rPr>
              <w:t>MS</w:t>
            </w:r>
          </w:p>
        </w:tc>
        <w:tc>
          <w:tcPr>
            <w:tcW w:w="630" w:type="dxa"/>
            <w:shd w:val="clear" w:color="auto" w:fill="F2F2F2" w:themeFill="background1" w:themeFillShade="F2"/>
            <w:vAlign w:val="center"/>
          </w:tcPr>
          <w:p w14:paraId="26A90AAB"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Theme="minorHAnsi" w:hAnsiTheme="minorHAnsi" w:cstheme="minorHAnsi"/>
                <w:bCs/>
                <w:sz w:val="20"/>
                <w:szCs w:val="20"/>
              </w:rPr>
              <w:t>Yes</w:t>
            </w:r>
          </w:p>
        </w:tc>
        <w:sdt>
          <w:sdtPr>
            <w:rPr>
              <w:rFonts w:asciiTheme="minorHAnsi" w:hAnsiTheme="minorHAnsi" w:cstheme="minorHAnsi"/>
              <w:bCs/>
              <w:sz w:val="20"/>
              <w:szCs w:val="20"/>
            </w:rPr>
            <w:id w:val="-565262435"/>
            <w14:checkbox>
              <w14:checked w14:val="0"/>
              <w14:checkedState w14:val="2612" w14:font="MS Gothic"/>
              <w14:uncheckedState w14:val="2610" w14:font="MS Gothic"/>
            </w14:checkbox>
          </w:sdtPr>
          <w:sdtEndPr/>
          <w:sdtContent>
            <w:tc>
              <w:tcPr>
                <w:tcW w:w="630" w:type="dxa"/>
                <w:vAlign w:val="center"/>
              </w:tcPr>
              <w:p w14:paraId="3E0B0316"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478228FA"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Theme="minorHAnsi" w:hAnsiTheme="minorHAnsi" w:cstheme="minorHAnsi"/>
                <w:bCs/>
                <w:sz w:val="20"/>
                <w:szCs w:val="20"/>
              </w:rPr>
              <w:t>No</w:t>
            </w:r>
          </w:p>
        </w:tc>
        <w:sdt>
          <w:sdtPr>
            <w:rPr>
              <w:rFonts w:asciiTheme="minorHAnsi" w:hAnsiTheme="minorHAnsi" w:cstheme="minorHAnsi"/>
              <w:bCs/>
              <w:sz w:val="20"/>
              <w:szCs w:val="20"/>
            </w:rPr>
            <w:id w:val="773365342"/>
            <w14:checkbox>
              <w14:checked w14:val="0"/>
              <w14:checkedState w14:val="2612" w14:font="MS Gothic"/>
              <w14:uncheckedState w14:val="2610" w14:font="MS Gothic"/>
            </w14:checkbox>
          </w:sdtPr>
          <w:sdtEndPr/>
          <w:sdtContent>
            <w:tc>
              <w:tcPr>
                <w:tcW w:w="540" w:type="dxa"/>
                <w:vAlign w:val="center"/>
              </w:tcPr>
              <w:p w14:paraId="676ACB52"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706F417" w14:textId="15779615" w:rsidR="00C27D5C" w:rsidRPr="00E12D13" w:rsidRDefault="00C27D5C">
            <w:pPr>
              <w:tabs>
                <w:tab w:val="left" w:pos="1590"/>
              </w:tabs>
              <w:rPr>
                <w:rFonts w:asciiTheme="minorHAnsi" w:hAnsiTheme="minorHAnsi" w:cstheme="minorHAnsi"/>
                <w:bCs/>
                <w:sz w:val="18"/>
                <w:szCs w:val="18"/>
              </w:rPr>
            </w:pPr>
            <w:r w:rsidRPr="00E12D13">
              <w:rPr>
                <w:rFonts w:asciiTheme="minorHAnsi" w:hAnsiTheme="minorHAnsi" w:cstheme="minorHAnsi"/>
                <w:bCs/>
                <w:sz w:val="18"/>
                <w:szCs w:val="18"/>
              </w:rPr>
              <w:t xml:space="preserve">If </w:t>
            </w:r>
            <w:r w:rsidR="00FE6B60" w:rsidRPr="00E12D13">
              <w:rPr>
                <w:rFonts w:asciiTheme="minorHAnsi" w:hAnsiTheme="minorHAnsi" w:cstheme="minorHAnsi"/>
                <w:bCs/>
                <w:sz w:val="18"/>
                <w:szCs w:val="18"/>
              </w:rPr>
              <w:t>No, the</w:t>
            </w:r>
            <w:r w:rsidRPr="00E12D13">
              <w:rPr>
                <w:rFonts w:asciiTheme="minorHAnsi" w:hAnsiTheme="minorHAnsi" w:cstheme="minorHAnsi"/>
                <w:bCs/>
                <w:sz w:val="18"/>
                <w:szCs w:val="18"/>
              </w:rPr>
              <w:t xml:space="preserve"> audit must be completed</w:t>
            </w:r>
            <w:r w:rsidR="00FE6B60" w:rsidRPr="00E12D13">
              <w:rPr>
                <w:rFonts w:asciiTheme="minorHAnsi" w:hAnsiTheme="minorHAnsi" w:cstheme="minorHAnsi"/>
                <w:bCs/>
                <w:sz w:val="18"/>
                <w:szCs w:val="18"/>
              </w:rPr>
              <w:t xml:space="preserve"> on-site.</w:t>
            </w:r>
          </w:p>
        </w:tc>
      </w:tr>
      <w:bookmarkEnd w:id="3"/>
      <w:tr w:rsidR="00271534" w14:paraId="4DCBC9C5" w14:textId="77777777" w:rsidTr="006C2E78">
        <w:tc>
          <w:tcPr>
            <w:tcW w:w="10800" w:type="dxa"/>
            <w:gridSpan w:val="6"/>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tblBorders>
        <w:tblLook w:val="04A0" w:firstRow="1" w:lastRow="0" w:firstColumn="1" w:lastColumn="0" w:noHBand="0" w:noVBand="1"/>
      </w:tblPr>
      <w:tblGrid>
        <w:gridCol w:w="1778"/>
        <w:gridCol w:w="9022"/>
      </w:tblGrid>
      <w:tr w:rsidR="00271534" w:rsidRPr="000A13D0" w14:paraId="4B4BB1CC" w14:textId="77777777" w:rsidTr="00767964">
        <w:trPr>
          <w:trHeight w:val="288"/>
        </w:trPr>
        <w:tc>
          <w:tcPr>
            <w:tcW w:w="5000" w:type="pct"/>
            <w:gridSpan w:val="2"/>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DB6310" w:rsidRPr="000A13D0" w14:paraId="4D3052F7" w14:textId="77777777" w:rsidTr="006C2E78">
        <w:trPr>
          <w:trHeight w:val="791"/>
        </w:trPr>
        <w:tc>
          <w:tcPr>
            <w:tcW w:w="823" w:type="pct"/>
            <w:shd w:val="clear" w:color="auto" w:fill="D9D9D9" w:themeFill="background1" w:themeFillShade="D9"/>
            <w:vAlign w:val="center"/>
          </w:tcPr>
          <w:p w14:paraId="4A1BF568" w14:textId="6ACD920B" w:rsidR="00DB6310" w:rsidRPr="00563472" w:rsidRDefault="00DB6310"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ISO 9001</w:t>
            </w:r>
          </w:p>
        </w:tc>
        <w:tc>
          <w:tcPr>
            <w:tcW w:w="4177" w:type="pct"/>
            <w:shd w:val="clear" w:color="auto" w:fill="F2F2F2" w:themeFill="background1" w:themeFillShade="F2"/>
          </w:tcPr>
          <w:p w14:paraId="3AB382E7" w14:textId="547FE90A" w:rsidR="00DB6310" w:rsidRDefault="00DB6310" w:rsidP="00563472">
            <w:pPr>
              <w:pStyle w:val="ListParagraph"/>
              <w:keepNext/>
              <w:numPr>
                <w:ilvl w:val="0"/>
                <w:numId w:val="5"/>
              </w:numPr>
              <w:spacing w:after="20"/>
              <w:rPr>
                <w:rFonts w:asciiTheme="minorHAnsi" w:hAnsiTheme="minorHAnsi" w:cstheme="minorHAnsi"/>
                <w:bCs/>
                <w:sz w:val="18"/>
                <w:szCs w:val="18"/>
              </w:rPr>
            </w:pPr>
            <w:r w:rsidRPr="00714661">
              <w:rPr>
                <w:rFonts w:asciiTheme="minorHAnsi" w:hAnsiTheme="minorHAnsi" w:cstheme="minorHAnsi"/>
                <w:bCs/>
                <w:sz w:val="18"/>
                <w:szCs w:val="18"/>
              </w:rPr>
              <w:t xml:space="preserve">The requirements of ISO </w:t>
            </w:r>
            <w:r>
              <w:rPr>
                <w:rFonts w:asciiTheme="minorHAnsi" w:hAnsiTheme="minorHAnsi" w:cstheme="minorHAnsi"/>
                <w:bCs/>
                <w:sz w:val="18"/>
                <w:szCs w:val="18"/>
              </w:rPr>
              <w:t>9</w:t>
            </w:r>
            <w:r w:rsidRPr="00714661">
              <w:rPr>
                <w:rFonts w:asciiTheme="minorHAnsi" w:hAnsiTheme="minorHAnsi" w:cstheme="minorHAnsi"/>
                <w:bCs/>
                <w:sz w:val="18"/>
                <w:szCs w:val="18"/>
              </w:rPr>
              <w:t>001:201</w:t>
            </w:r>
            <w:r>
              <w:rPr>
                <w:rFonts w:asciiTheme="minorHAnsi" w:hAnsiTheme="minorHAnsi" w:cstheme="minorHAnsi"/>
                <w:bCs/>
                <w:sz w:val="18"/>
                <w:szCs w:val="18"/>
              </w:rPr>
              <w:t>5</w:t>
            </w:r>
          </w:p>
          <w:p w14:paraId="13B1A1CD" w14:textId="6123F661" w:rsidR="00DB6310" w:rsidRPr="004B7C23" w:rsidRDefault="00DB63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p>
          <w:p w14:paraId="03FAF25C" w14:textId="06AA8B00" w:rsidR="00DB6310" w:rsidRPr="004B7C23" w:rsidRDefault="00DB63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Legal, contractual or regulatory requirements relevant to the client</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10786"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0"/>
        <w:gridCol w:w="8456"/>
      </w:tblGrid>
      <w:tr w:rsidR="000A13D0" w:rsidRPr="000A13D0" w14:paraId="361C3498" w14:textId="77777777" w:rsidTr="006C2E78">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4" w:name="_Hlk42076073"/>
            <w:bookmarkStart w:id="5"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1A71BFBE"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542752">
              <w:rPr>
                <w:rFonts w:asciiTheme="minorHAnsi" w:hAnsiTheme="minorHAnsi" w:cstheme="minorHAnsi"/>
                <w:sz w:val="18"/>
                <w:szCs w:val="18"/>
              </w:rPr>
              <w:t>quality</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6C2E78">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6C2E78">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4"/>
      <w:bookmarkEnd w:id="5"/>
    </w:tbl>
    <w:p w14:paraId="6FC25F03" w14:textId="77777777" w:rsidR="00BD2076" w:rsidRDefault="00BD2076" w:rsidP="007D2773">
      <w:pPr>
        <w:rPr>
          <w:rFonts w:asciiTheme="minorHAnsi" w:hAnsiTheme="minorHAnsi" w:cstheme="minorHAnsi"/>
          <w:b/>
          <w:sz w:val="16"/>
          <w:szCs w:val="16"/>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40"/>
        <w:gridCol w:w="1035"/>
        <w:gridCol w:w="942"/>
        <w:gridCol w:w="1125"/>
        <w:gridCol w:w="940"/>
        <w:gridCol w:w="1032"/>
        <w:gridCol w:w="940"/>
        <w:gridCol w:w="847"/>
        <w:gridCol w:w="499"/>
      </w:tblGrid>
      <w:tr w:rsidR="00F976CD" w:rsidRPr="000A13D0" w14:paraId="2F1F6BAD" w14:textId="77777777" w:rsidTr="00767964">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DB6310" w:rsidRPr="000A13D0" w14:paraId="3C34D1AF" w14:textId="77777777" w:rsidTr="006C2E78">
        <w:trPr>
          <w:trHeight w:val="193"/>
        </w:trPr>
        <w:tc>
          <w:tcPr>
            <w:tcW w:w="5000" w:type="pct"/>
            <w:gridSpan w:val="9"/>
            <w:tcBorders>
              <w:top w:val="double" w:sz="4" w:space="0" w:color="auto"/>
              <w:bottom w:val="single" w:sz="4" w:space="0" w:color="auto"/>
            </w:tcBorders>
            <w:shd w:val="clear" w:color="auto" w:fill="F2F2F2"/>
            <w:vAlign w:val="center"/>
          </w:tcPr>
          <w:p w14:paraId="63728A69" w14:textId="607A458F" w:rsidR="00DB6310" w:rsidRPr="001435B9" w:rsidRDefault="00DB6310" w:rsidP="00563472">
            <w:pPr>
              <w:keepNext/>
              <w:rPr>
                <w:rFonts w:asciiTheme="minorHAnsi" w:eastAsia="Calibri" w:hAnsiTheme="minorHAnsi" w:cstheme="minorHAnsi"/>
                <w:sz w:val="20"/>
                <w:szCs w:val="20"/>
              </w:rPr>
            </w:pPr>
            <w:r>
              <w:rPr>
                <w:rFonts w:asciiTheme="minorHAnsi" w:eastAsia="Calibri" w:hAnsiTheme="minorHAnsi" w:cstheme="minorHAnsi"/>
                <w:sz w:val="20"/>
                <w:szCs w:val="20"/>
              </w:rPr>
              <w:t xml:space="preserve">Where </w:t>
            </w:r>
            <w:r w:rsidRPr="0094415F">
              <w:rPr>
                <w:rFonts w:asciiTheme="minorHAnsi" w:eastAsia="Calibri" w:hAnsiTheme="minorHAnsi" w:cstheme="minorHAnsi"/>
                <w:sz w:val="20"/>
                <w:szCs w:val="20"/>
              </w:rPr>
              <w:t xml:space="preserve">product or service realization processes operate on a shift basis, the extent of auditing of each shift depends on the processes done on each shift, and the level of control of each shift that is demonstrated by the client.  To audit effective implementation, at least one of the shifts </w:t>
            </w:r>
            <w:proofErr w:type="gramStart"/>
            <w:r w:rsidRPr="0094415F">
              <w:rPr>
                <w:rFonts w:asciiTheme="minorHAnsi" w:eastAsia="Calibri" w:hAnsiTheme="minorHAnsi" w:cstheme="minorHAnsi"/>
                <w:sz w:val="20"/>
                <w:szCs w:val="20"/>
              </w:rPr>
              <w:t>shall</w:t>
            </w:r>
            <w:proofErr w:type="gramEnd"/>
            <w:r w:rsidRPr="0094415F">
              <w:rPr>
                <w:rFonts w:asciiTheme="minorHAnsi" w:eastAsia="Calibri" w:hAnsiTheme="minorHAnsi" w:cstheme="minorHAnsi"/>
                <w:sz w:val="20"/>
                <w:szCs w:val="20"/>
              </w:rPr>
              <w:t xml:space="preserve"> be audited. The justification for not auditing the other shifts (e.g. those outside of regular office hours) shall be documented.</w:t>
            </w:r>
          </w:p>
        </w:tc>
      </w:tr>
      <w:tr w:rsidR="0068165E" w:rsidRPr="000A13D0" w14:paraId="48B0A9B7" w14:textId="77777777" w:rsidTr="006C2E78">
        <w:tc>
          <w:tcPr>
            <w:tcW w:w="1593"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2"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6C2E78">
        <w:tc>
          <w:tcPr>
            <w:tcW w:w="1593"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2"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6C2E78">
        <w:trPr>
          <w:trHeight w:val="703"/>
        </w:trPr>
        <w:tc>
          <w:tcPr>
            <w:tcW w:w="1593" w:type="pct"/>
            <w:shd w:val="clear" w:color="auto" w:fill="D9D9D9"/>
            <w:vAlign w:val="center"/>
          </w:tcPr>
          <w:p w14:paraId="4822F999" w14:textId="2E38DADE" w:rsidR="00DB6310" w:rsidRDefault="00F976CD" w:rsidP="00DB6310">
            <w:pPr>
              <w:keepNext/>
              <w:spacing w:before="20" w:after="20"/>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DB6310">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069974D0" w:rsidR="00F976CD" w:rsidRPr="001435B9" w:rsidRDefault="00CB7098" w:rsidP="00DB6310">
            <w:pPr>
              <w:keepNext/>
              <w:spacing w:before="20" w:after="20"/>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7"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7"/>
        <w:gridCol w:w="10333"/>
      </w:tblGrid>
      <w:tr w:rsidR="001435B9" w:rsidRPr="000A13D0" w14:paraId="370EA6B6" w14:textId="77777777" w:rsidTr="00206EA4">
        <w:trPr>
          <w:trHeight w:val="317"/>
        </w:trPr>
        <w:bookmarkStart w:id="6"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shd w:val="clear" w:color="auto" w:fill="F2F2F2" w:themeFill="background1" w:themeFillShade="F2"/>
            <w:vAlign w:val="center"/>
          </w:tcPr>
          <w:p w14:paraId="77ACB0FC" w14:textId="0612DBE6" w:rsidR="001435B9" w:rsidRPr="001435B9" w:rsidRDefault="001435B9">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6"/>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767964">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6C2E78">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6C2E78">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6C2E78">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6C2E78">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6C2E78">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767964">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6C2E78">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6C2E78">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767964">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7E93540C" w:rsidR="00511B28" w:rsidRPr="001435B9" w:rsidRDefault="008F3527" w:rsidP="001F5296">
            <w:pPr>
              <w:keepNext/>
              <w:rPr>
                <w:rFonts w:asciiTheme="minorHAnsi" w:hAnsiTheme="minorHAnsi" w:cstheme="minorHAnsi"/>
                <w:b/>
                <w:caps/>
                <w:sz w:val="22"/>
                <w:szCs w:val="22"/>
              </w:rPr>
            </w:pPr>
            <w:r w:rsidRPr="00206EA4">
              <w:rPr>
                <w:rFonts w:asciiTheme="minorHAnsi" w:hAnsiTheme="minorHAnsi" w:cstheme="minorHAnsi"/>
                <w:b/>
                <w:caps/>
                <w:sz w:val="22"/>
                <w:szCs w:val="22"/>
              </w:rPr>
              <w:t>Audit Team Tasks and Responsibilities</w:t>
            </w:r>
          </w:p>
        </w:tc>
      </w:tr>
      <w:tr w:rsidR="006B7E43" w:rsidRPr="000A13D0" w14:paraId="03E63529" w14:textId="77777777" w:rsidTr="006C2E78">
        <w:trPr>
          <w:trHeight w:val="3914"/>
        </w:trPr>
        <w:tc>
          <w:tcPr>
            <w:tcW w:w="10800" w:type="dxa"/>
            <w:tcBorders>
              <w:left w:val="double" w:sz="4" w:space="0" w:color="auto"/>
              <w:bottom w:val="double" w:sz="4" w:space="0" w:color="auto"/>
              <w:right w:val="double" w:sz="4" w:space="0" w:color="auto"/>
            </w:tcBorders>
            <w:shd w:val="clear" w:color="auto" w:fill="F2F2F2"/>
          </w:tcPr>
          <w:p w14:paraId="03106B2C" w14:textId="77777777" w:rsidR="008B09D3" w:rsidRPr="00554344" w:rsidRDefault="008B09D3" w:rsidP="008B09D3">
            <w:pPr>
              <w:keepNext/>
              <w:spacing w:after="120"/>
              <w:rPr>
                <w:rFonts w:asciiTheme="minorHAnsi" w:hAnsiTheme="minorHAnsi" w:cstheme="minorHAnsi"/>
                <w:color w:val="FF0000"/>
                <w:sz w:val="4"/>
                <w:szCs w:val="4"/>
              </w:rPr>
            </w:pPr>
          </w:p>
          <w:p w14:paraId="448E935D" w14:textId="6C653E35" w:rsidR="008F3527" w:rsidRPr="00206EA4" w:rsidRDefault="004D37A3">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o examine and verify the structure, policies, processes, procedures, records and related documents of the client organization relevant to the management system,</w:t>
            </w:r>
          </w:p>
          <w:p w14:paraId="2CB82F8A" w14:textId="7A9D4E37" w:rsidR="008F3527" w:rsidRPr="00206EA4" w:rsidRDefault="004D37A3" w:rsidP="008F3527">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o determine that these meet all the requirements relevant to the intended scope of certification,</w:t>
            </w:r>
          </w:p>
          <w:p w14:paraId="16BD4B06" w14:textId="323D2AA7" w:rsidR="008F3527" w:rsidRPr="00206EA4" w:rsidRDefault="004D37A3">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 xml:space="preserve">o determine that the processes and procedures are established, implemented and maintained effectively to provide a basis for confidence in the client's management system, </w:t>
            </w:r>
          </w:p>
          <w:p w14:paraId="58CE094F" w14:textId="035952E0" w:rsidR="008F3527" w:rsidRPr="00206EA4" w:rsidRDefault="004D37A3">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o communicate to the client, for its action, any inconsistencies between the client's policy, objectives and targets (consistent with the expectations in the relevant management system standard or other normative document) and the results.</w:t>
            </w:r>
          </w:p>
          <w:p w14:paraId="1B76A2A3" w14:textId="505551B1" w:rsidR="006B7E43" w:rsidRPr="008F3527" w:rsidRDefault="00685DA8">
            <w:pPr>
              <w:keepNext/>
              <w:numPr>
                <w:ilvl w:val="0"/>
                <w:numId w:val="2"/>
              </w:numPr>
              <w:spacing w:after="120"/>
              <w:rPr>
                <w:rFonts w:asciiTheme="minorHAnsi" w:hAnsiTheme="minorHAnsi" w:cstheme="minorHAnsi"/>
                <w:sz w:val="18"/>
                <w:szCs w:val="18"/>
              </w:rPr>
            </w:pPr>
            <w:r w:rsidRPr="008F3527">
              <w:rPr>
                <w:rFonts w:asciiTheme="minorHAnsi" w:hAnsiTheme="minorHAnsi" w:cstheme="minorHAnsi"/>
                <w:sz w:val="18"/>
                <w:szCs w:val="18"/>
              </w:rPr>
              <w:t>Proper use of logo</w:t>
            </w:r>
            <w:r w:rsidR="005D2BCE" w:rsidRPr="008F3527">
              <w:rPr>
                <w:rFonts w:asciiTheme="minorHAnsi" w:hAnsiTheme="minorHAnsi" w:cstheme="minorHAnsi"/>
                <w:sz w:val="18"/>
                <w:szCs w:val="18"/>
              </w:rPr>
              <w:t>s</w:t>
            </w:r>
            <w:r w:rsidRPr="008F3527">
              <w:rPr>
                <w:rFonts w:asciiTheme="minorHAnsi" w:hAnsiTheme="minorHAnsi" w:cstheme="minorHAnsi"/>
                <w:sz w:val="18"/>
                <w:szCs w:val="18"/>
              </w:rPr>
              <w:t xml:space="preserve"> to be verified during audit</w:t>
            </w:r>
            <w:r w:rsidR="00F471BE">
              <w:rPr>
                <w:rFonts w:asciiTheme="minorHAnsi" w:hAnsiTheme="minorHAnsi" w:cstheme="minorHAnsi"/>
                <w:sz w:val="18"/>
                <w:szCs w:val="18"/>
              </w:rPr>
              <w:t>,</w:t>
            </w:r>
            <w:r w:rsidR="00BF1539" w:rsidRPr="008F3527">
              <w:rPr>
                <w:rFonts w:asciiTheme="minorHAnsi" w:hAnsiTheme="minorHAnsi" w:cstheme="minorHAnsi"/>
                <w:sz w:val="18"/>
                <w:szCs w:val="18"/>
              </w:rPr>
              <w:t xml:space="preserve"> </w:t>
            </w:r>
          </w:p>
          <w:p w14:paraId="59261E8E" w14:textId="33BF52CD" w:rsidR="001F5296" w:rsidRPr="001F5296" w:rsidRDefault="001F5296" w:rsidP="008F3527">
            <w:pPr>
              <w:pStyle w:val="ListParagraph"/>
              <w:numPr>
                <w:ilvl w:val="0"/>
                <w:numId w:val="2"/>
              </w:numPr>
              <w:spacing w:after="120"/>
              <w:contextualSpacing w:val="0"/>
              <w:rPr>
                <w:rFonts w:asciiTheme="minorHAnsi" w:hAnsiTheme="minorHAnsi" w:cstheme="minorHAnsi"/>
                <w:sz w:val="18"/>
                <w:szCs w:val="18"/>
              </w:rPr>
            </w:pPr>
            <w:r w:rsidRPr="001F5296">
              <w:rPr>
                <w:rFonts w:asciiTheme="minorHAnsi" w:hAnsiTheme="minorHAnsi" w:cstheme="minorHAnsi"/>
                <w:sz w:val="18"/>
                <w:szCs w:val="18"/>
              </w:rPr>
              <w:t>Non-applicable clauses</w:t>
            </w:r>
            <w:r>
              <w:rPr>
                <w:rFonts w:asciiTheme="minorHAnsi" w:hAnsiTheme="minorHAnsi" w:cstheme="minorHAnsi"/>
                <w:sz w:val="18"/>
                <w:szCs w:val="18"/>
              </w:rPr>
              <w:t xml:space="preserve"> or controls</w:t>
            </w:r>
            <w:r w:rsidRPr="001F5296">
              <w:rPr>
                <w:rFonts w:asciiTheme="minorHAnsi" w:hAnsiTheme="minorHAnsi" w:cstheme="minorHAnsi"/>
                <w:sz w:val="18"/>
                <w:szCs w:val="18"/>
              </w:rPr>
              <w:t xml:space="preserve"> to be verified during audit</w:t>
            </w:r>
            <w:r w:rsidR="00F471BE">
              <w:rPr>
                <w:rFonts w:asciiTheme="minorHAnsi" w:hAnsiTheme="minorHAnsi" w:cstheme="minorHAnsi"/>
                <w:sz w:val="18"/>
                <w:szCs w:val="18"/>
              </w:rPr>
              <w:t>,</w:t>
            </w:r>
          </w:p>
          <w:p w14:paraId="703AC4D6" w14:textId="7F9F6323" w:rsidR="00E44312" w:rsidRPr="001435B9" w:rsidRDefault="00204B8E" w:rsidP="008F3527">
            <w:pPr>
              <w:keepNext/>
              <w:numPr>
                <w:ilvl w:val="0"/>
                <w:numId w:val="2"/>
              </w:numPr>
              <w:spacing w:after="120"/>
              <w:rPr>
                <w:rFonts w:asciiTheme="minorHAnsi" w:hAnsiTheme="minorHAnsi" w:cstheme="minorHAnsi"/>
                <w:sz w:val="18"/>
                <w:szCs w:val="18"/>
              </w:rPr>
            </w:pPr>
            <w:r>
              <w:rPr>
                <w:rFonts w:asciiTheme="minorHAnsi" w:hAnsiTheme="minorHAnsi" w:cstheme="minorHAnsi"/>
                <w:sz w:val="18"/>
                <w:szCs w:val="18"/>
              </w:rPr>
              <w:t>P</w:t>
            </w:r>
            <w:r w:rsidR="00E44312"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00E44312"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00E44312" w:rsidRPr="001435B9">
              <w:rPr>
                <w:rFonts w:asciiTheme="minorHAnsi" w:hAnsiTheme="minorHAnsi" w:cstheme="minorHAnsi"/>
                <w:sz w:val="18"/>
                <w:szCs w:val="18"/>
              </w:rPr>
              <w:t xml:space="preserve"> closed in </w:t>
            </w:r>
            <w:r w:rsidR="00727FA2" w:rsidRPr="001435B9">
              <w:rPr>
                <w:rFonts w:asciiTheme="minorHAnsi" w:hAnsiTheme="minorHAnsi" w:cstheme="minorHAnsi"/>
                <w:sz w:val="18"/>
                <w:szCs w:val="18"/>
              </w:rPr>
              <w:t>RMS</w:t>
            </w:r>
            <w:r>
              <w:rPr>
                <w:rFonts w:asciiTheme="minorHAnsi" w:hAnsiTheme="minorHAnsi" w:cstheme="minorHAnsi"/>
                <w:sz w:val="18"/>
                <w:szCs w:val="18"/>
              </w:rPr>
              <w:t>.</w:t>
            </w:r>
            <w:r w:rsidR="00E44312" w:rsidRPr="001435B9">
              <w:rPr>
                <w:rFonts w:asciiTheme="minorHAnsi" w:hAnsiTheme="minorHAnsi" w:cstheme="minorHAnsi"/>
                <w:sz w:val="18"/>
                <w:szCs w:val="18"/>
              </w:rPr>
              <w:t xml:space="preserve"> </w:t>
            </w:r>
            <w:r>
              <w:rPr>
                <w:rFonts w:asciiTheme="minorHAnsi" w:hAnsiTheme="minorHAnsi" w:cstheme="minorHAnsi"/>
                <w:sz w:val="18"/>
                <w:szCs w:val="18"/>
              </w:rPr>
              <w:t>S</w:t>
            </w:r>
            <w:r w:rsidR="00E44312"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00E44312" w:rsidRPr="001435B9">
              <w:rPr>
                <w:rFonts w:asciiTheme="minorHAnsi" w:hAnsiTheme="minorHAnsi" w:cstheme="minorHAnsi"/>
                <w:sz w:val="18"/>
                <w:szCs w:val="18"/>
              </w:rPr>
              <w:t xml:space="preserve">uploaded and verification statements entered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If the NCR cannot be verified, </w:t>
            </w:r>
            <w:r>
              <w:rPr>
                <w:rFonts w:asciiTheme="minorHAnsi" w:hAnsiTheme="minorHAnsi" w:cstheme="minorHAnsi"/>
                <w:sz w:val="18"/>
                <w:szCs w:val="18"/>
              </w:rPr>
              <w:t xml:space="preserve">it shall be closed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and rewrit</w:t>
            </w:r>
            <w:r>
              <w:rPr>
                <w:rFonts w:asciiTheme="minorHAnsi" w:hAnsiTheme="minorHAnsi" w:cstheme="minorHAnsi"/>
                <w:sz w:val="18"/>
                <w:szCs w:val="18"/>
              </w:rPr>
              <w:t>t</w:t>
            </w:r>
            <w:r w:rsidR="00E44312" w:rsidRPr="001435B9">
              <w:rPr>
                <w:rFonts w:asciiTheme="minorHAnsi" w:hAnsiTheme="minorHAnsi" w:cstheme="minorHAnsi"/>
                <w:sz w:val="18"/>
                <w:szCs w:val="18"/>
              </w:rPr>
              <w:t>e</w:t>
            </w:r>
            <w:r>
              <w:rPr>
                <w:rFonts w:asciiTheme="minorHAnsi" w:hAnsiTheme="minorHAnsi" w:cstheme="minorHAnsi"/>
                <w:sz w:val="18"/>
                <w:szCs w:val="18"/>
              </w:rPr>
              <w:t>n</w:t>
            </w:r>
            <w:r w:rsidR="00E44312" w:rsidRPr="001435B9">
              <w:rPr>
                <w:rFonts w:asciiTheme="minorHAnsi" w:hAnsiTheme="minorHAnsi" w:cstheme="minorHAnsi"/>
                <w:sz w:val="18"/>
                <w:szCs w:val="18"/>
              </w:rPr>
              <w:t xml:space="preserve"> as a major NCR at the current audit</w:t>
            </w:r>
            <w:r w:rsidR="00F471BE">
              <w:rPr>
                <w:rFonts w:asciiTheme="minorHAnsi" w:hAnsiTheme="minorHAnsi" w:cstheme="minorHAnsi"/>
                <w:sz w:val="18"/>
                <w:szCs w:val="18"/>
              </w:rPr>
              <w:t>,</w:t>
            </w:r>
          </w:p>
          <w:p w14:paraId="5839B76C" w14:textId="63152BFB" w:rsidR="00271534" w:rsidRDefault="00204B8E" w:rsidP="008F3527">
            <w:pPr>
              <w:keepNext/>
              <w:numPr>
                <w:ilvl w:val="0"/>
                <w:numId w:val="2"/>
              </w:numPr>
              <w:spacing w:after="120"/>
              <w:rPr>
                <w:rFonts w:asciiTheme="minorHAnsi" w:hAnsiTheme="minorHAnsi" w:cstheme="minorHAnsi"/>
                <w:sz w:val="18"/>
                <w:szCs w:val="18"/>
              </w:rPr>
            </w:pPr>
            <w:r>
              <w:rPr>
                <w:rFonts w:asciiTheme="minorHAnsi" w:hAnsiTheme="minorHAnsi" w:cstheme="minorHAnsi"/>
                <w:sz w:val="18"/>
                <w:szCs w:val="18"/>
              </w:rPr>
              <w:t>T</w:t>
            </w:r>
            <w:r w:rsidR="00677368"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00677368" w:rsidRPr="001435B9">
              <w:rPr>
                <w:rFonts w:asciiTheme="minorHAnsi" w:hAnsiTheme="minorHAnsi" w:cstheme="minorHAnsi"/>
                <w:sz w:val="18"/>
                <w:szCs w:val="18"/>
              </w:rPr>
              <w:t xml:space="preserve">prior to the start of the closing meeting, and </w:t>
            </w:r>
            <w:r w:rsidRPr="001435B9">
              <w:rPr>
                <w:rFonts w:asciiTheme="minorHAnsi" w:hAnsiTheme="minorHAnsi" w:cstheme="minorHAnsi"/>
                <w:sz w:val="18"/>
                <w:szCs w:val="18"/>
              </w:rPr>
              <w:t xml:space="preserve">its continued appropriateness </w:t>
            </w:r>
            <w:r>
              <w:rPr>
                <w:rFonts w:asciiTheme="minorHAnsi" w:hAnsiTheme="minorHAnsi" w:cstheme="minorHAnsi"/>
                <w:sz w:val="18"/>
                <w:szCs w:val="18"/>
              </w:rPr>
              <w:t xml:space="preserve">(or any changes) shall be </w:t>
            </w:r>
            <w:r w:rsidR="00677368"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00677368" w:rsidRPr="001435B9">
              <w:rPr>
                <w:rFonts w:asciiTheme="minorHAnsi" w:hAnsiTheme="minorHAnsi" w:cstheme="minorHAnsi"/>
                <w:sz w:val="18"/>
                <w:szCs w:val="18"/>
              </w:rPr>
              <w:t>during the closing meeting</w:t>
            </w:r>
            <w:r w:rsidR="00F471BE">
              <w:rPr>
                <w:rFonts w:asciiTheme="minorHAnsi" w:hAnsiTheme="minorHAnsi" w:cstheme="minorHAnsi"/>
                <w:sz w:val="18"/>
                <w:szCs w:val="18"/>
              </w:rPr>
              <w:t>,</w:t>
            </w:r>
          </w:p>
          <w:p w14:paraId="13084FFF" w14:textId="7EDD2E25" w:rsidR="001F5296" w:rsidRPr="00206EA4" w:rsidRDefault="001F5296" w:rsidP="008F3527">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Any time spent completing documentation (except for the recording of objective evidence or NCRs) prior to the closing meeting must appear as off-site time</w:t>
            </w:r>
            <w:r w:rsidR="00F471BE" w:rsidRPr="00206EA4">
              <w:rPr>
                <w:rFonts w:asciiTheme="minorHAnsi" w:hAnsiTheme="minorHAnsi" w:cstheme="minorHAnsi"/>
                <w:sz w:val="18"/>
                <w:szCs w:val="18"/>
              </w:rPr>
              <w:t>,</w:t>
            </w:r>
          </w:p>
          <w:p w14:paraId="590662A2" w14:textId="6A3187F7" w:rsidR="00271534" w:rsidRPr="00206EA4" w:rsidRDefault="00271534" w:rsidP="008F3527">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Additional on-site time for NCR review is to be indicated separately as non-audit time</w:t>
            </w:r>
            <w:r w:rsidR="00F471BE" w:rsidRPr="00206EA4">
              <w:rPr>
                <w:rFonts w:asciiTheme="minorHAnsi" w:hAnsiTheme="minorHAnsi" w:cstheme="minorHAnsi"/>
                <w:sz w:val="18"/>
                <w:szCs w:val="18"/>
              </w:rPr>
              <w:t>,</w:t>
            </w:r>
          </w:p>
          <w:p w14:paraId="6DAF4A7F" w14:textId="1033FCD7" w:rsidR="001F5296" w:rsidRPr="001F5296" w:rsidRDefault="001F5296" w:rsidP="008F3527">
            <w:pPr>
              <w:pStyle w:val="ListParagraph"/>
              <w:numPr>
                <w:ilvl w:val="0"/>
                <w:numId w:val="2"/>
              </w:numPr>
              <w:spacing w:after="12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r w:rsidR="00F471BE">
              <w:rPr>
                <w:rFonts w:asciiTheme="minorHAnsi" w:hAnsiTheme="minorHAnsi" w:cstheme="minorHAnsi"/>
                <w:sz w:val="18"/>
                <w:szCs w:val="18"/>
              </w:rPr>
              <w:t>,</w:t>
            </w:r>
          </w:p>
          <w:p w14:paraId="5BC205A3" w14:textId="4433354A" w:rsidR="001F5296" w:rsidRPr="001435B9" w:rsidRDefault="001F5296" w:rsidP="008F3527">
            <w:pPr>
              <w:keepNext/>
              <w:numPr>
                <w:ilvl w:val="0"/>
                <w:numId w:val="2"/>
              </w:numPr>
              <w:spacing w:after="120"/>
              <w:rPr>
                <w:rFonts w:asciiTheme="minorHAnsi" w:hAnsiTheme="minorHAnsi" w:cstheme="minorHAnsi"/>
                <w:sz w:val="18"/>
                <w:szCs w:val="18"/>
              </w:rPr>
            </w:pPr>
            <w:r w:rsidRPr="001435B9">
              <w:rPr>
                <w:rFonts w:asciiTheme="minorHAnsi" w:hAnsiTheme="minorHAnsi" w:cstheme="minorHAnsi"/>
                <w:sz w:val="18"/>
                <w:szCs w:val="18"/>
              </w:rPr>
              <w:t xml:space="preserve">The section below can either be </w:t>
            </w:r>
            <w:proofErr w:type="gramStart"/>
            <w:r w:rsidRPr="001435B9">
              <w:rPr>
                <w:rFonts w:asciiTheme="minorHAnsi" w:hAnsiTheme="minorHAnsi" w:cstheme="minorHAnsi"/>
                <w:sz w:val="18"/>
                <w:szCs w:val="18"/>
              </w:rPr>
              <w:t>used</w:t>
            </w:r>
            <w:proofErr w:type="gramEnd"/>
            <w:r w:rsidRPr="001435B9">
              <w:rPr>
                <w:rFonts w:asciiTheme="minorHAnsi" w:hAnsiTheme="minorHAnsi" w:cstheme="minorHAnsi"/>
                <w:sz w:val="18"/>
                <w:szCs w:val="18"/>
              </w:rPr>
              <w:t xml:space="preserve"> or the auditor can replace with their process</w:t>
            </w:r>
            <w:r w:rsidR="00F471BE">
              <w:rPr>
                <w:rFonts w:asciiTheme="minorHAnsi" w:hAnsiTheme="minorHAnsi" w:cstheme="minorHAnsi"/>
                <w:sz w:val="18"/>
                <w:szCs w:val="18"/>
              </w:rPr>
              <w:t>,</w:t>
            </w:r>
          </w:p>
          <w:p w14:paraId="02369B08" w14:textId="19EE2082" w:rsidR="00F74E1C" w:rsidRPr="008F3527" w:rsidRDefault="001F5296" w:rsidP="008F3527">
            <w:pPr>
              <w:keepNext/>
              <w:numPr>
                <w:ilvl w:val="0"/>
                <w:numId w:val="2"/>
              </w:numPr>
              <w:spacing w:after="120"/>
              <w:rPr>
                <w:rFonts w:asciiTheme="minorHAnsi" w:hAnsiTheme="minorHAnsi" w:cstheme="minorHAnsi"/>
                <w:sz w:val="18"/>
                <w:szCs w:val="18"/>
              </w:rPr>
            </w:pPr>
            <w:r>
              <w:rPr>
                <w:rFonts w:asciiTheme="minorHAnsi" w:hAnsiTheme="minorHAnsi" w:cstheme="minorHAnsi"/>
                <w:sz w:val="18"/>
                <w:szCs w:val="18"/>
              </w:rPr>
              <w:t>If using the template below, s</w:t>
            </w:r>
            <w:r w:rsidRPr="001435B9">
              <w:rPr>
                <w:rFonts w:asciiTheme="minorHAnsi" w:hAnsiTheme="minorHAnsi" w:cstheme="minorHAnsi"/>
                <w:sz w:val="18"/>
                <w:szCs w:val="18"/>
              </w:rPr>
              <w:t>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1348CA">
          <w:headerReference w:type="default" r:id="rId10"/>
          <w:footerReference w:type="default" r:id="rId11"/>
          <w:type w:val="continuous"/>
          <w:pgSz w:w="12240" w:h="15840" w:code="1"/>
          <w:pgMar w:top="1584" w:right="1440" w:bottom="1440" w:left="1440" w:header="504" w:footer="504" w:gutter="0"/>
          <w:cols w:space="720"/>
          <w:docGrid w:linePitch="360"/>
        </w:sect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8B09D3" w:rsidRPr="000A13D0" w14:paraId="3F51FE6F" w14:textId="77777777" w:rsidTr="00767964">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33BEF1E0" w14:textId="08E61A80" w:rsidR="008B09D3" w:rsidRPr="001435B9" w:rsidRDefault="008B09D3">
            <w:pPr>
              <w:keepNext/>
              <w:rPr>
                <w:rFonts w:asciiTheme="minorHAnsi" w:hAnsiTheme="minorHAnsi" w:cstheme="minorHAnsi"/>
                <w:b/>
                <w:caps/>
                <w:sz w:val="22"/>
                <w:szCs w:val="22"/>
              </w:rPr>
            </w:pPr>
            <w:bookmarkStart w:id="7" w:name="_Hlk205455251"/>
            <w:r w:rsidRPr="00206EA4">
              <w:rPr>
                <w:rFonts w:asciiTheme="minorHAnsi" w:hAnsiTheme="minorHAnsi" w:cstheme="minorHAnsi"/>
                <w:b/>
                <w:caps/>
                <w:sz w:val="22"/>
                <w:szCs w:val="22"/>
              </w:rPr>
              <w:lastRenderedPageBreak/>
              <w:t>CLIENT Tasks and Responsibilities</w:t>
            </w:r>
          </w:p>
        </w:tc>
      </w:tr>
      <w:tr w:rsidR="008B09D3" w:rsidRPr="000A13D0" w14:paraId="0B149EB7" w14:textId="77777777" w:rsidTr="00376A82">
        <w:trPr>
          <w:trHeight w:val="6171"/>
        </w:trPr>
        <w:tc>
          <w:tcPr>
            <w:tcW w:w="10800" w:type="dxa"/>
            <w:tcBorders>
              <w:left w:val="double" w:sz="4" w:space="0" w:color="auto"/>
              <w:bottom w:val="double" w:sz="4" w:space="0" w:color="auto"/>
              <w:right w:val="double" w:sz="4" w:space="0" w:color="auto"/>
            </w:tcBorders>
            <w:shd w:val="clear" w:color="auto" w:fill="F2F2F2"/>
          </w:tcPr>
          <w:p w14:paraId="3593FCDB" w14:textId="06458A0A" w:rsidR="008B09D3" w:rsidRPr="00206EA4" w:rsidRDefault="008B09D3" w:rsidP="008B09D3">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002E14DC" w:rsidRPr="00206EA4">
              <w:rPr>
                <w:rFonts w:asciiTheme="minorHAnsi" w:hAnsiTheme="minorHAnsi" w:cstheme="minorHAnsi"/>
                <w:sz w:val="18"/>
                <w:szCs w:val="18"/>
              </w:rPr>
              <w:t>A</w:t>
            </w:r>
            <w:r w:rsidRPr="00206EA4">
              <w:rPr>
                <w:rFonts w:asciiTheme="minorHAnsi" w:hAnsiTheme="minorHAnsi" w:cstheme="minorHAnsi"/>
                <w:sz w:val="18"/>
                <w:szCs w:val="18"/>
              </w:rPr>
              <w:t>) During the audit, the client is expected to provide the following:</w:t>
            </w:r>
          </w:p>
          <w:p w14:paraId="095825F1"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room to be used for documentation review and audit purposes</w:t>
            </w:r>
          </w:p>
          <w:p w14:paraId="15B453DD"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copy of the current policy manual and procedures, or</w:t>
            </w:r>
          </w:p>
          <w:p w14:paraId="4201F96F"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If the system is electronic, a dedicated terminal for auditor use</w:t>
            </w:r>
          </w:p>
          <w:p w14:paraId="60CB0159"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List(s) of documented procedures with revision levels identified</w:t>
            </w:r>
          </w:p>
          <w:p w14:paraId="66FF8DFE"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copy of the current organization chart with names of personnel (specific to the audit scope)</w:t>
            </w:r>
          </w:p>
          <w:p w14:paraId="74F7413B"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copy of a document showing facility layout (process flow)</w:t>
            </w:r>
          </w:p>
          <w:p w14:paraId="4C8E6D38"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Responsible personnel available to answer questions, provide documents and records, etc.</w:t>
            </w:r>
          </w:p>
          <w:p w14:paraId="0F00CFB1"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On-premises lunch</w:t>
            </w:r>
          </w:p>
          <w:p w14:paraId="2D2C84AE" w14:textId="77777777" w:rsidR="008B09D3" w:rsidRPr="00206EA4" w:rsidRDefault="008B09D3" w:rsidP="008B09D3">
            <w:pPr>
              <w:keepNext/>
              <w:rPr>
                <w:rFonts w:asciiTheme="minorHAnsi" w:hAnsiTheme="minorHAnsi" w:cstheme="minorHAnsi"/>
                <w:sz w:val="10"/>
                <w:szCs w:val="10"/>
              </w:rPr>
            </w:pPr>
          </w:p>
          <w:p w14:paraId="1FEAD6B6" w14:textId="43A02C58" w:rsidR="008B09D3" w:rsidRPr="00206EA4" w:rsidRDefault="002E14DC" w:rsidP="008B09D3">
            <w:pPr>
              <w:keepNext/>
              <w:ind w:left="158"/>
              <w:rPr>
                <w:rFonts w:asciiTheme="minorHAnsi" w:hAnsiTheme="minorHAnsi" w:cstheme="minorHAnsi"/>
                <w:sz w:val="18"/>
                <w:szCs w:val="18"/>
              </w:rPr>
            </w:pPr>
            <w:r w:rsidRPr="00206EA4">
              <w:rPr>
                <w:rFonts w:asciiTheme="minorHAnsi" w:hAnsiTheme="minorHAnsi" w:cstheme="minorHAnsi"/>
                <w:sz w:val="18"/>
                <w:szCs w:val="18"/>
              </w:rPr>
              <w:t>B</w:t>
            </w:r>
            <w:r w:rsidR="008B09D3" w:rsidRPr="00206EA4">
              <w:rPr>
                <w:rFonts w:asciiTheme="minorHAnsi" w:hAnsiTheme="minorHAnsi" w:cstheme="minorHAnsi"/>
                <w:sz w:val="18"/>
                <w:szCs w:val="18"/>
              </w:rPr>
              <w:t>) Assignment of a Guide/Escort for each auditor:</w:t>
            </w:r>
          </w:p>
          <w:p w14:paraId="0F3BD33F" w14:textId="77777777" w:rsidR="008B09D3" w:rsidRPr="00206EA4" w:rsidRDefault="008B09D3" w:rsidP="008B09D3">
            <w:pPr>
              <w:keepNext/>
              <w:ind w:left="338"/>
              <w:rPr>
                <w:rFonts w:asciiTheme="minorHAnsi" w:hAnsiTheme="minorHAnsi" w:cstheme="minorHAnsi"/>
                <w:sz w:val="18"/>
                <w:szCs w:val="18"/>
              </w:rPr>
            </w:pPr>
            <w:r w:rsidRPr="00206EA4">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206EA4">
              <w:rPr>
                <w:rFonts w:asciiTheme="minorHAnsi" w:hAnsiTheme="minorHAnsi" w:cstheme="minorHAnsi"/>
                <w:sz w:val="18"/>
                <w:szCs w:val="18"/>
              </w:rPr>
              <w:t>shall</w:t>
            </w:r>
            <w:proofErr w:type="gramEnd"/>
            <w:r w:rsidRPr="00206EA4">
              <w:rPr>
                <w:rFonts w:asciiTheme="minorHAnsi" w:hAnsiTheme="minorHAnsi" w:cstheme="minorHAnsi"/>
                <w:sz w:val="18"/>
                <w:szCs w:val="18"/>
              </w:rPr>
              <w:t xml:space="preserve"> ensure that guides do not influence or interfere in the audit process or outcome of the audit.</w:t>
            </w:r>
          </w:p>
          <w:p w14:paraId="0523C42C" w14:textId="77777777" w:rsidR="008B09D3" w:rsidRPr="00206EA4" w:rsidRDefault="008B09D3" w:rsidP="008B09D3">
            <w:pPr>
              <w:keepNext/>
              <w:ind w:left="338"/>
              <w:rPr>
                <w:rFonts w:asciiTheme="minorHAnsi" w:hAnsiTheme="minorHAnsi" w:cstheme="minorHAnsi"/>
                <w:sz w:val="10"/>
                <w:szCs w:val="10"/>
              </w:rPr>
            </w:pPr>
          </w:p>
          <w:p w14:paraId="48298CDF" w14:textId="77777777" w:rsidR="008B09D3" w:rsidRPr="00206EA4" w:rsidRDefault="008B09D3" w:rsidP="008B09D3">
            <w:pPr>
              <w:keepNext/>
              <w:ind w:left="158"/>
              <w:rPr>
                <w:rFonts w:asciiTheme="minorHAnsi" w:hAnsiTheme="minorHAnsi" w:cstheme="minorHAnsi"/>
                <w:sz w:val="18"/>
                <w:szCs w:val="18"/>
              </w:rPr>
            </w:pPr>
            <w:r w:rsidRPr="00206EA4">
              <w:rPr>
                <w:rFonts w:asciiTheme="minorHAnsi" w:hAnsiTheme="minorHAnsi" w:cstheme="minorHAnsi"/>
                <w:sz w:val="18"/>
                <w:szCs w:val="18"/>
              </w:rPr>
              <w:t>The responsibilities of a guide can include:</w:t>
            </w:r>
          </w:p>
          <w:p w14:paraId="7D0E2C63"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establishing contacts and timing for interviews.</w:t>
            </w:r>
          </w:p>
          <w:p w14:paraId="23C9C8F4"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arranging visits to specific parts of the site or organization.</w:t>
            </w:r>
          </w:p>
          <w:p w14:paraId="0F2EFD34"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ensuring that rules concerning site safety and security procedures are known and respected by the audit team members.</w:t>
            </w:r>
          </w:p>
          <w:p w14:paraId="18B46F16"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witnessing the audit on behalf of the client.</w:t>
            </w:r>
          </w:p>
          <w:p w14:paraId="5D166580"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providing clarification or information as requested by an auditor.</w:t>
            </w:r>
          </w:p>
          <w:p w14:paraId="3F40B66B" w14:textId="77777777" w:rsidR="008B09D3" w:rsidRPr="00206EA4" w:rsidRDefault="008B09D3" w:rsidP="008B09D3">
            <w:pPr>
              <w:keepNext/>
              <w:rPr>
                <w:rFonts w:asciiTheme="minorHAnsi" w:hAnsiTheme="minorHAnsi" w:cstheme="minorHAnsi"/>
                <w:sz w:val="18"/>
                <w:szCs w:val="18"/>
              </w:rPr>
            </w:pPr>
          </w:p>
          <w:p w14:paraId="30A2F553" w14:textId="77777777" w:rsidR="008B09D3" w:rsidRPr="00206EA4" w:rsidRDefault="008B09D3" w:rsidP="008B09D3">
            <w:pPr>
              <w:pStyle w:val="Default"/>
              <w:rPr>
                <w:rFonts w:asciiTheme="minorHAnsi" w:hAnsiTheme="minorHAnsi" w:cstheme="minorHAnsi"/>
                <w:color w:val="auto"/>
                <w:sz w:val="18"/>
                <w:szCs w:val="18"/>
              </w:rPr>
            </w:pPr>
            <w:r w:rsidRPr="00206EA4">
              <w:rPr>
                <w:color w:val="auto"/>
                <w:sz w:val="19"/>
                <w:szCs w:val="19"/>
              </w:rPr>
              <w:t>All information reviewed as part of this assessment is considered confidential and will be protected in accordance with the contract agreement</w:t>
            </w:r>
            <w:r w:rsidRPr="00206EA4">
              <w:rPr>
                <w:rFonts w:asciiTheme="minorHAnsi" w:hAnsiTheme="minorHAnsi" w:cstheme="minorHAnsi"/>
                <w:color w:val="auto"/>
                <w:sz w:val="18"/>
                <w:szCs w:val="18"/>
              </w:rPr>
              <w:t xml:space="preserve"> defined in PRI Terms and Conditions.</w:t>
            </w:r>
          </w:p>
          <w:p w14:paraId="76AA2B72" w14:textId="77777777" w:rsidR="008B09D3" w:rsidRPr="00206EA4" w:rsidRDefault="008B09D3" w:rsidP="008B09D3">
            <w:pPr>
              <w:keepNext/>
              <w:rPr>
                <w:rFonts w:asciiTheme="minorHAnsi" w:hAnsiTheme="minorHAnsi" w:cstheme="minorHAnsi"/>
                <w:sz w:val="18"/>
                <w:szCs w:val="18"/>
              </w:rPr>
            </w:pPr>
          </w:p>
          <w:p w14:paraId="79519A63" w14:textId="77777777" w:rsidR="008B09D3" w:rsidRPr="00206EA4" w:rsidRDefault="008B09D3" w:rsidP="008B09D3">
            <w:pPr>
              <w:keepNext/>
              <w:rPr>
                <w:rFonts w:asciiTheme="minorHAnsi" w:hAnsiTheme="minorHAnsi" w:cstheme="minorHAnsi"/>
                <w:sz w:val="18"/>
                <w:szCs w:val="18"/>
              </w:rPr>
            </w:pPr>
            <w:r w:rsidRPr="00206EA4">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206EA4">
              <w:rPr>
                <w:rFonts w:asciiTheme="minorHAnsi" w:hAnsiTheme="minorHAnsi" w:cstheme="minorHAnsi"/>
                <w:sz w:val="18"/>
                <w:szCs w:val="18"/>
              </w:rPr>
              <w:t>any</w:t>
            </w:r>
            <w:proofErr w:type="gramEnd"/>
            <w:r w:rsidRPr="00206EA4">
              <w:rPr>
                <w:rFonts w:asciiTheme="minorHAnsi" w:hAnsiTheme="minorHAnsi" w:cstheme="minorHAnsi"/>
                <w:sz w:val="18"/>
                <w:szCs w:val="18"/>
              </w:rPr>
              <w:t>, within 30 days in the RMS System.</w:t>
            </w:r>
          </w:p>
          <w:p w14:paraId="6377EEE4" w14:textId="4CCE81EF" w:rsidR="008B09D3" w:rsidRPr="00554344" w:rsidRDefault="008B09D3" w:rsidP="008B09D3">
            <w:pPr>
              <w:keepNext/>
              <w:spacing w:after="120"/>
              <w:ind w:left="360"/>
              <w:rPr>
                <w:rFonts w:asciiTheme="minorHAnsi" w:hAnsiTheme="minorHAnsi" w:cstheme="minorHAnsi"/>
                <w:sz w:val="10"/>
                <w:szCs w:val="10"/>
              </w:rPr>
            </w:pPr>
          </w:p>
        </w:tc>
      </w:tr>
    </w:tbl>
    <w:bookmarkEnd w:id="7"/>
    <w:p w14:paraId="4F7BA396" w14:textId="77777777" w:rsidR="00767964" w:rsidRDefault="001B0B78" w:rsidP="00677368">
      <w:pPr>
        <w:ind w:right="-720"/>
        <w:rPr>
          <w:rFonts w:asciiTheme="minorHAnsi" w:hAnsiTheme="minorHAnsi" w:cstheme="minorHAnsi"/>
        </w:rPr>
      </w:pP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p>
    <w:p w14:paraId="532F184A" w14:textId="619941BC" w:rsidR="00677368" w:rsidRPr="000A13D0" w:rsidRDefault="001B0B78" w:rsidP="00677368">
      <w:pPr>
        <w:ind w:right="-720"/>
        <w:rPr>
          <w:rFonts w:asciiTheme="minorHAnsi" w:hAnsiTheme="minorHAnsi" w:cstheme="minorHAnsi"/>
        </w:rPr>
      </w:pPr>
      <w:r>
        <w:rPr>
          <w:rFonts w:asciiTheme="minorHAnsi" w:hAnsiTheme="minorHAnsi" w:cstheme="minorHAnsi"/>
        </w:rPr>
        <w:br/>
      </w:r>
    </w:p>
    <w:tbl>
      <w:tblPr>
        <w:tblW w:w="1080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8B09D3" w:rsidRPr="000A13D0" w14:paraId="7EC94D8A" w14:textId="77777777" w:rsidTr="001B0B78">
        <w:tc>
          <w:tcPr>
            <w:tcW w:w="10800" w:type="dxa"/>
            <w:gridSpan w:val="3"/>
            <w:tcBorders>
              <w:top w:val="double" w:sz="4" w:space="0" w:color="auto"/>
              <w:left w:val="double" w:sz="4" w:space="0" w:color="auto"/>
              <w:bottom w:val="double" w:sz="4" w:space="0" w:color="auto"/>
              <w:right w:val="double" w:sz="4" w:space="0" w:color="auto"/>
            </w:tcBorders>
            <w:shd w:val="clear" w:color="auto" w:fill="F2F2F2"/>
          </w:tcPr>
          <w:p w14:paraId="363A89E8" w14:textId="5AE69C70" w:rsidR="008B09D3" w:rsidRPr="00206EA4" w:rsidRDefault="001B0B78">
            <w:pPr>
              <w:rPr>
                <w:rFonts w:asciiTheme="minorHAnsi" w:hAnsiTheme="minorHAnsi" w:cstheme="minorHAnsi"/>
                <w:b/>
              </w:rPr>
            </w:pPr>
            <w:r w:rsidRPr="00206EA4">
              <w:rPr>
                <w:rFonts w:asciiTheme="minorHAnsi" w:hAnsiTheme="minorHAnsi" w:cstheme="minorHAnsi"/>
                <w:b/>
              </w:rPr>
              <w:lastRenderedPageBreak/>
              <w:t>OPENING AND CLOSING MEETING REQUIREMENTS</w:t>
            </w:r>
          </w:p>
        </w:tc>
      </w:tr>
      <w:tr w:rsidR="001B0B78" w:rsidRPr="000A13D0" w14:paraId="6EDF8AE3" w14:textId="77777777" w:rsidTr="001B0B78">
        <w:tc>
          <w:tcPr>
            <w:tcW w:w="10800" w:type="dxa"/>
            <w:gridSpan w:val="3"/>
            <w:tcBorders>
              <w:top w:val="double" w:sz="4" w:space="0" w:color="auto"/>
              <w:left w:val="double" w:sz="4" w:space="0" w:color="auto"/>
              <w:bottom w:val="double" w:sz="4" w:space="0" w:color="auto"/>
              <w:right w:val="double" w:sz="4" w:space="0" w:color="auto"/>
            </w:tcBorders>
            <w:shd w:val="clear" w:color="auto" w:fill="F2F2F2"/>
          </w:tcPr>
          <w:p w14:paraId="77DBA8B3" w14:textId="08330882" w:rsidR="001B0B78" w:rsidRPr="00206EA4" w:rsidRDefault="006C2E78" w:rsidP="001B0B78">
            <w:pPr>
              <w:rPr>
                <w:rFonts w:asciiTheme="minorHAnsi" w:hAnsiTheme="minorHAnsi" w:cstheme="minorHAnsi"/>
                <w:bCs/>
                <w:sz w:val="18"/>
                <w:szCs w:val="18"/>
              </w:rPr>
            </w:pPr>
            <w:r w:rsidRPr="00206EA4">
              <w:rPr>
                <w:rFonts w:asciiTheme="minorHAnsi" w:hAnsiTheme="minorHAnsi" w:cstheme="minorHAnsi"/>
                <w:bCs/>
                <w:sz w:val="18"/>
                <w:szCs w:val="18"/>
              </w:rPr>
              <w:br/>
            </w:r>
            <w:r w:rsidR="001B0B78" w:rsidRPr="00206EA4">
              <w:rPr>
                <w:rFonts w:asciiTheme="minorHAnsi" w:hAnsiTheme="minorHAnsi" w:cstheme="minorHAnsi"/>
                <w:bCs/>
                <w:sz w:val="18"/>
                <w:szCs w:val="18"/>
              </w:rPr>
              <w:t>The management representative, top management and supervisors usually attend opening and closing meetings. Everyone is welcome to attend.</w:t>
            </w:r>
            <w:r w:rsidR="001B0B78" w:rsidRPr="00206EA4">
              <w:rPr>
                <w:rFonts w:asciiTheme="minorHAnsi" w:hAnsiTheme="minorHAnsi" w:cstheme="minorHAnsi"/>
                <w:bCs/>
                <w:sz w:val="18"/>
                <w:szCs w:val="18"/>
              </w:rPr>
              <w:br/>
            </w:r>
            <w:r w:rsidR="001B0B78" w:rsidRPr="00206EA4">
              <w:rPr>
                <w:rFonts w:asciiTheme="minorHAnsi" w:hAnsiTheme="minorHAnsi" w:cstheme="minorHAnsi"/>
                <w:bCs/>
                <w:sz w:val="18"/>
                <w:szCs w:val="18"/>
              </w:rPr>
              <w:br/>
              <w:t>Verify / Review:</w:t>
            </w:r>
          </w:p>
          <w:p w14:paraId="40E3D5AF" w14:textId="5B78BEEB" w:rsidR="001B0B78" w:rsidRPr="00206EA4" w:rsidRDefault="001B0B78" w:rsidP="001B0B78">
            <w:pPr>
              <w:rPr>
                <w:rFonts w:asciiTheme="minorHAnsi" w:hAnsiTheme="minorHAnsi" w:cstheme="minorHAnsi"/>
                <w:bCs/>
                <w:sz w:val="18"/>
                <w:szCs w:val="18"/>
              </w:rPr>
            </w:pPr>
            <w:r w:rsidRPr="00206EA4">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7F8981BF" w14:textId="565801F6" w:rsidR="001B0B78" w:rsidRPr="00206EA4" w:rsidRDefault="001B0B78" w:rsidP="001B0B78">
            <w:pPr>
              <w:rPr>
                <w:rFonts w:asciiTheme="minorHAnsi" w:hAnsiTheme="minorHAnsi" w:cstheme="minorHAnsi"/>
                <w:bCs/>
                <w:sz w:val="18"/>
                <w:szCs w:val="18"/>
              </w:rPr>
            </w:pPr>
            <w:r w:rsidRPr="00206EA4">
              <w:rPr>
                <w:rFonts w:asciiTheme="minorHAnsi" w:hAnsiTheme="minorHAnsi" w:cstheme="minorHAnsi"/>
                <w:bCs/>
                <w:sz w:val="18"/>
                <w:szCs w:val="18"/>
              </w:rPr>
              <w:t>2. Changes to the Organization</w:t>
            </w:r>
          </w:p>
          <w:p w14:paraId="59438129" w14:textId="6074834E" w:rsidR="001B0B78" w:rsidRPr="00206EA4" w:rsidRDefault="001B0B78" w:rsidP="001B0B78">
            <w:pPr>
              <w:rPr>
                <w:rFonts w:asciiTheme="minorHAnsi" w:hAnsiTheme="minorHAnsi" w:cstheme="minorHAnsi"/>
                <w:bCs/>
                <w:sz w:val="18"/>
                <w:szCs w:val="18"/>
              </w:rPr>
            </w:pPr>
            <w:r w:rsidRPr="00206EA4">
              <w:rPr>
                <w:rFonts w:asciiTheme="minorHAnsi" w:hAnsiTheme="minorHAnsi" w:cstheme="minorHAnsi"/>
                <w:bCs/>
                <w:sz w:val="18"/>
                <w:szCs w:val="18"/>
              </w:rPr>
              <w:t>3. Performance to QMS Objectives</w:t>
            </w:r>
          </w:p>
          <w:p w14:paraId="60B730FF" w14:textId="600A5A32" w:rsidR="001B0B78" w:rsidRPr="00206EA4" w:rsidRDefault="001B0B78" w:rsidP="001B0B78">
            <w:pPr>
              <w:rPr>
                <w:rFonts w:asciiTheme="minorHAnsi" w:hAnsiTheme="minorHAnsi" w:cstheme="minorHAnsi"/>
                <w:bCs/>
                <w:sz w:val="16"/>
                <w:szCs w:val="16"/>
              </w:rPr>
            </w:pPr>
            <w:r w:rsidRPr="00206EA4">
              <w:rPr>
                <w:rFonts w:asciiTheme="minorHAnsi" w:hAnsiTheme="minorHAnsi" w:cstheme="minorHAnsi"/>
                <w:bCs/>
                <w:sz w:val="18"/>
                <w:szCs w:val="18"/>
              </w:rPr>
              <w:t>4. Impact on Climate Change</w:t>
            </w:r>
            <w:r w:rsidR="006C2E78" w:rsidRPr="00206EA4">
              <w:rPr>
                <w:rFonts w:asciiTheme="minorHAnsi" w:hAnsiTheme="minorHAnsi" w:cstheme="minorHAnsi"/>
                <w:bCs/>
                <w:sz w:val="18"/>
                <w:szCs w:val="18"/>
              </w:rPr>
              <w:br/>
            </w:r>
          </w:p>
        </w:tc>
      </w:tr>
      <w:tr w:rsidR="001B0B78" w:rsidRPr="000A13D0" w14:paraId="1DB1F3AC" w14:textId="77777777" w:rsidTr="00C847D5">
        <w:tc>
          <w:tcPr>
            <w:tcW w:w="10800" w:type="dxa"/>
            <w:gridSpan w:val="3"/>
            <w:tcBorders>
              <w:top w:val="double" w:sz="4" w:space="0" w:color="auto"/>
              <w:left w:val="single" w:sz="4" w:space="0" w:color="FFFFFF" w:themeColor="background1"/>
              <w:bottom w:val="single" w:sz="4" w:space="0" w:color="auto"/>
              <w:right w:val="single" w:sz="4" w:space="0" w:color="FFFFFF" w:themeColor="background1"/>
            </w:tcBorders>
            <w:shd w:val="clear" w:color="auto" w:fill="FFFFFF" w:themeFill="background1"/>
          </w:tcPr>
          <w:p w14:paraId="1E723041" w14:textId="77777777" w:rsidR="001B0B78" w:rsidRPr="00767964" w:rsidRDefault="001B0B78" w:rsidP="001B0B78">
            <w:pPr>
              <w:rPr>
                <w:rFonts w:asciiTheme="minorHAnsi" w:hAnsiTheme="minorHAnsi" w:cstheme="minorHAnsi"/>
                <w:bCs/>
                <w:color w:val="FF0000"/>
                <w:sz w:val="16"/>
                <w:szCs w:val="16"/>
              </w:rPr>
            </w:pPr>
          </w:p>
        </w:tc>
      </w:tr>
      <w:tr w:rsidR="001B0B78" w:rsidRPr="000A13D0" w14:paraId="0E8F11F0" w14:textId="77777777" w:rsidTr="00767964">
        <w:trPr>
          <w:trHeight w:val="288"/>
        </w:trPr>
        <w:tc>
          <w:tcPr>
            <w:tcW w:w="10800" w:type="dxa"/>
            <w:gridSpan w:val="3"/>
            <w:tcBorders>
              <w:top w:val="single" w:sz="4" w:space="0" w:color="auto"/>
            </w:tcBorders>
            <w:shd w:val="clear" w:color="auto" w:fill="F2F2F2"/>
            <w:vAlign w:val="center"/>
          </w:tcPr>
          <w:p w14:paraId="7B97EDEA" w14:textId="4638424F" w:rsidR="001B0B78" w:rsidRPr="001B0B78" w:rsidRDefault="001B0B78" w:rsidP="001B0B78">
            <w:pPr>
              <w:rPr>
                <w:rFonts w:asciiTheme="minorHAnsi" w:hAnsiTheme="minorHAnsi" w:cstheme="minorHAnsi"/>
                <w:b/>
              </w:rPr>
            </w:pPr>
            <w:r w:rsidRPr="001B0B78">
              <w:rPr>
                <w:rFonts w:asciiTheme="minorHAnsi" w:hAnsiTheme="minorHAnsi" w:cstheme="minorHAnsi"/>
                <w:b/>
              </w:rPr>
              <w:t>Site: «Address», «City», «State» «</w:t>
            </w:r>
            <w:proofErr w:type="spellStart"/>
            <w:r w:rsidRPr="001B0B78">
              <w:rPr>
                <w:rFonts w:asciiTheme="minorHAnsi" w:hAnsiTheme="minorHAnsi" w:cstheme="minorHAnsi"/>
                <w:b/>
              </w:rPr>
              <w:t>PostalCode</w:t>
            </w:r>
            <w:proofErr w:type="spellEnd"/>
            <w:r w:rsidRPr="001B0B78">
              <w:rPr>
                <w:rFonts w:asciiTheme="minorHAnsi" w:hAnsiTheme="minorHAnsi" w:cstheme="minorHAnsi"/>
                <w:b/>
              </w:rPr>
              <w:t>», «Country»</w:t>
            </w:r>
          </w:p>
        </w:tc>
      </w:tr>
      <w:tr w:rsidR="001B0B78" w:rsidRPr="000A13D0" w14:paraId="2CD111AF" w14:textId="77777777" w:rsidTr="00767964">
        <w:trPr>
          <w:trHeight w:val="288"/>
        </w:trPr>
        <w:tc>
          <w:tcPr>
            <w:tcW w:w="10800" w:type="dxa"/>
            <w:gridSpan w:val="3"/>
            <w:shd w:val="clear" w:color="auto" w:fill="F2F2F2"/>
            <w:vAlign w:val="center"/>
          </w:tcPr>
          <w:p w14:paraId="251835B4" w14:textId="562E6A26" w:rsidR="001B0B78" w:rsidRPr="001B0B78" w:rsidRDefault="001B0B78" w:rsidP="001B0B78">
            <w:pPr>
              <w:rPr>
                <w:rFonts w:asciiTheme="minorHAnsi" w:hAnsiTheme="minorHAnsi" w:cstheme="minorHAnsi"/>
                <w:bCs/>
                <w:sz w:val="20"/>
                <w:szCs w:val="20"/>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1B0B78" w:rsidRPr="000A13D0" w14:paraId="109977EB" w14:textId="77777777" w:rsidTr="00767964">
        <w:trPr>
          <w:trHeight w:val="288"/>
        </w:trPr>
        <w:tc>
          <w:tcPr>
            <w:tcW w:w="2043" w:type="dxa"/>
            <w:shd w:val="clear" w:color="auto" w:fill="D9D9D9" w:themeFill="background1" w:themeFillShade="D9"/>
            <w:vAlign w:val="center"/>
          </w:tcPr>
          <w:p w14:paraId="042C7C9E" w14:textId="77777777" w:rsidR="001B0B78" w:rsidRPr="000A13D0" w:rsidRDefault="001B0B78" w:rsidP="001B0B78">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39B5611C" w14:textId="77777777" w:rsidR="001B0B78" w:rsidRPr="000A13D0" w:rsidRDefault="001B0B78" w:rsidP="001B0B78">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7E5B5359" w14:textId="77777777" w:rsidR="001B0B78" w:rsidRPr="000A13D0" w:rsidRDefault="001B0B78" w:rsidP="001B0B78">
            <w:pPr>
              <w:jc w:val="center"/>
              <w:rPr>
                <w:rFonts w:asciiTheme="minorHAnsi" w:hAnsiTheme="minorHAnsi" w:cstheme="minorHAnsi"/>
                <w:b/>
              </w:rPr>
            </w:pPr>
            <w:r w:rsidRPr="000A13D0">
              <w:rPr>
                <w:rFonts w:asciiTheme="minorHAnsi" w:hAnsiTheme="minorHAnsi" w:cstheme="minorHAnsi"/>
                <w:b/>
              </w:rPr>
              <w:t>Auditor(s)</w:t>
            </w:r>
          </w:p>
        </w:tc>
      </w:tr>
      <w:tr w:rsidR="001B0B78" w:rsidRPr="001E3E94" w14:paraId="4BA6D1DF" w14:textId="77777777" w:rsidTr="00767964">
        <w:trPr>
          <w:trHeight w:val="288"/>
        </w:trPr>
        <w:tc>
          <w:tcPr>
            <w:tcW w:w="2043" w:type="dxa"/>
          </w:tcPr>
          <w:p w14:paraId="6A9A2C23" w14:textId="77777777" w:rsidR="00767964" w:rsidRPr="001E3E94" w:rsidRDefault="00767964" w:rsidP="001B0B78">
            <w:pPr>
              <w:rPr>
                <w:rFonts w:asciiTheme="minorHAnsi" w:hAnsiTheme="minorHAnsi" w:cstheme="minorHAnsi"/>
              </w:rPr>
            </w:pPr>
          </w:p>
        </w:tc>
        <w:tc>
          <w:tcPr>
            <w:tcW w:w="6127" w:type="dxa"/>
          </w:tcPr>
          <w:p w14:paraId="379C3CA4" w14:textId="6F76178E" w:rsidR="001B0B78" w:rsidRPr="001E3E94" w:rsidRDefault="001B0B78" w:rsidP="006C2E78">
            <w:pPr>
              <w:rPr>
                <w:rFonts w:asciiTheme="minorHAnsi" w:hAnsiTheme="minorHAnsi" w:cstheme="minorHAnsi"/>
              </w:rPr>
            </w:pPr>
            <w:r w:rsidRPr="001E3E94">
              <w:rPr>
                <w:rFonts w:asciiTheme="minorHAnsi" w:hAnsiTheme="minorHAnsi" w:cstheme="minorHAnsi"/>
              </w:rPr>
              <w:t xml:space="preserve">Opening Meeting </w:t>
            </w:r>
          </w:p>
        </w:tc>
        <w:tc>
          <w:tcPr>
            <w:tcW w:w="2630" w:type="dxa"/>
          </w:tcPr>
          <w:p w14:paraId="7FCF3811" w14:textId="77777777" w:rsidR="001B0B78" w:rsidRPr="001E3E94" w:rsidRDefault="001B0B78" w:rsidP="001B0B78">
            <w:pPr>
              <w:rPr>
                <w:rFonts w:asciiTheme="minorHAnsi" w:hAnsiTheme="minorHAnsi" w:cstheme="minorHAnsi"/>
              </w:rPr>
            </w:pPr>
          </w:p>
        </w:tc>
      </w:tr>
      <w:tr w:rsidR="001B0B78" w:rsidRPr="001E3E94" w14:paraId="78E7FCBF" w14:textId="77777777" w:rsidTr="00767964">
        <w:trPr>
          <w:trHeight w:val="288"/>
        </w:trPr>
        <w:tc>
          <w:tcPr>
            <w:tcW w:w="2043" w:type="dxa"/>
          </w:tcPr>
          <w:p w14:paraId="59CE2EDA" w14:textId="77777777" w:rsidR="001B0B78" w:rsidRPr="001E3E94" w:rsidRDefault="001B0B78" w:rsidP="001B0B78">
            <w:pPr>
              <w:rPr>
                <w:rFonts w:asciiTheme="minorHAnsi" w:hAnsiTheme="minorHAnsi" w:cstheme="minorHAnsi"/>
              </w:rPr>
            </w:pPr>
          </w:p>
        </w:tc>
        <w:tc>
          <w:tcPr>
            <w:tcW w:w="6127" w:type="dxa"/>
          </w:tcPr>
          <w:p w14:paraId="55E84F0A" w14:textId="337FF704" w:rsidR="001B0B78" w:rsidRPr="001E3E94" w:rsidRDefault="001B0B78" w:rsidP="001B0B78">
            <w:pPr>
              <w:pStyle w:val="ListParagraph"/>
              <w:ind w:left="340"/>
              <w:rPr>
                <w:rFonts w:asciiTheme="minorHAnsi" w:hAnsiTheme="minorHAnsi" w:cstheme="minorHAnsi"/>
                <w:color w:val="FF0000"/>
                <w:sz w:val="18"/>
                <w:szCs w:val="18"/>
              </w:rPr>
            </w:pPr>
          </w:p>
        </w:tc>
        <w:tc>
          <w:tcPr>
            <w:tcW w:w="2630" w:type="dxa"/>
          </w:tcPr>
          <w:p w14:paraId="4C2D1769" w14:textId="77777777" w:rsidR="001B0B78" w:rsidRPr="001E3E94" w:rsidRDefault="001B0B78" w:rsidP="001B0B78">
            <w:pPr>
              <w:rPr>
                <w:rFonts w:asciiTheme="minorHAnsi" w:hAnsiTheme="minorHAnsi" w:cstheme="minorHAnsi"/>
              </w:rPr>
            </w:pPr>
          </w:p>
        </w:tc>
      </w:tr>
      <w:tr w:rsidR="001B0B78" w:rsidRPr="001E3E94" w14:paraId="6412CF20" w14:textId="77777777" w:rsidTr="00767964">
        <w:trPr>
          <w:trHeight w:val="288"/>
        </w:trPr>
        <w:tc>
          <w:tcPr>
            <w:tcW w:w="2043" w:type="dxa"/>
          </w:tcPr>
          <w:p w14:paraId="76D810E9" w14:textId="77777777" w:rsidR="001B0B78" w:rsidRPr="001E3E94" w:rsidRDefault="001B0B78" w:rsidP="001B0B78">
            <w:pPr>
              <w:rPr>
                <w:rFonts w:asciiTheme="minorHAnsi" w:hAnsiTheme="minorHAnsi" w:cstheme="minorHAnsi"/>
              </w:rPr>
            </w:pPr>
          </w:p>
        </w:tc>
        <w:tc>
          <w:tcPr>
            <w:tcW w:w="6127" w:type="dxa"/>
          </w:tcPr>
          <w:p w14:paraId="5A0DBFA4" w14:textId="77777777" w:rsidR="001B0B78" w:rsidRPr="001E3E94" w:rsidRDefault="001B0B78" w:rsidP="001B0B78">
            <w:pPr>
              <w:rPr>
                <w:rFonts w:asciiTheme="minorHAnsi" w:hAnsiTheme="minorHAnsi" w:cstheme="minorHAnsi"/>
              </w:rPr>
            </w:pPr>
          </w:p>
        </w:tc>
        <w:tc>
          <w:tcPr>
            <w:tcW w:w="2630" w:type="dxa"/>
          </w:tcPr>
          <w:p w14:paraId="5C7DE04D" w14:textId="77777777" w:rsidR="001B0B78" w:rsidRPr="001E3E94" w:rsidRDefault="001B0B78" w:rsidP="001B0B78">
            <w:pPr>
              <w:rPr>
                <w:rFonts w:asciiTheme="minorHAnsi" w:hAnsiTheme="minorHAnsi" w:cstheme="minorHAnsi"/>
              </w:rPr>
            </w:pPr>
          </w:p>
        </w:tc>
      </w:tr>
      <w:tr w:rsidR="001B0B78" w:rsidRPr="001E3E94" w14:paraId="2B4DE44E" w14:textId="77777777" w:rsidTr="00767964">
        <w:trPr>
          <w:trHeight w:val="288"/>
        </w:trPr>
        <w:tc>
          <w:tcPr>
            <w:tcW w:w="2043" w:type="dxa"/>
          </w:tcPr>
          <w:p w14:paraId="40A0E0B5" w14:textId="77777777" w:rsidR="001B0B78" w:rsidRPr="001E3E94" w:rsidRDefault="001B0B78" w:rsidP="001B0B78">
            <w:pPr>
              <w:rPr>
                <w:rFonts w:asciiTheme="minorHAnsi" w:hAnsiTheme="minorHAnsi" w:cstheme="minorHAnsi"/>
              </w:rPr>
            </w:pPr>
          </w:p>
        </w:tc>
        <w:tc>
          <w:tcPr>
            <w:tcW w:w="6127" w:type="dxa"/>
          </w:tcPr>
          <w:p w14:paraId="76D950AC" w14:textId="77777777" w:rsidR="001B0B78" w:rsidRPr="001E3E94" w:rsidRDefault="001B0B78" w:rsidP="001B0B78">
            <w:pPr>
              <w:rPr>
                <w:rFonts w:asciiTheme="minorHAnsi" w:hAnsiTheme="minorHAnsi" w:cstheme="minorHAnsi"/>
              </w:rPr>
            </w:pPr>
          </w:p>
        </w:tc>
        <w:tc>
          <w:tcPr>
            <w:tcW w:w="2630" w:type="dxa"/>
          </w:tcPr>
          <w:p w14:paraId="09F8DD49" w14:textId="77777777" w:rsidR="001B0B78" w:rsidRPr="001E3E94" w:rsidRDefault="001B0B78" w:rsidP="001B0B78">
            <w:pPr>
              <w:rPr>
                <w:rFonts w:asciiTheme="minorHAnsi" w:hAnsiTheme="minorHAnsi" w:cstheme="minorHAnsi"/>
              </w:rPr>
            </w:pPr>
          </w:p>
        </w:tc>
      </w:tr>
      <w:tr w:rsidR="001B0B78" w:rsidRPr="001E3E94" w14:paraId="5BCBCD14" w14:textId="77777777" w:rsidTr="00767964">
        <w:trPr>
          <w:trHeight w:val="288"/>
        </w:trPr>
        <w:tc>
          <w:tcPr>
            <w:tcW w:w="2043" w:type="dxa"/>
          </w:tcPr>
          <w:p w14:paraId="663C534F" w14:textId="77777777" w:rsidR="001B0B78" w:rsidRPr="001E3E94" w:rsidRDefault="001B0B78" w:rsidP="001B0B78">
            <w:pPr>
              <w:rPr>
                <w:rFonts w:asciiTheme="minorHAnsi" w:hAnsiTheme="minorHAnsi" w:cstheme="minorHAnsi"/>
              </w:rPr>
            </w:pPr>
          </w:p>
        </w:tc>
        <w:tc>
          <w:tcPr>
            <w:tcW w:w="6127" w:type="dxa"/>
          </w:tcPr>
          <w:p w14:paraId="3354E8C6" w14:textId="77777777" w:rsidR="001B0B78" w:rsidRPr="001E3E94" w:rsidRDefault="001B0B78" w:rsidP="001B0B78">
            <w:pPr>
              <w:rPr>
                <w:rFonts w:asciiTheme="minorHAnsi" w:hAnsiTheme="minorHAnsi" w:cstheme="minorHAnsi"/>
              </w:rPr>
            </w:pPr>
          </w:p>
        </w:tc>
        <w:tc>
          <w:tcPr>
            <w:tcW w:w="2630" w:type="dxa"/>
          </w:tcPr>
          <w:p w14:paraId="5B72BD0F" w14:textId="77777777" w:rsidR="001B0B78" w:rsidRPr="001E3E94" w:rsidRDefault="001B0B78" w:rsidP="001B0B78">
            <w:pPr>
              <w:rPr>
                <w:rFonts w:asciiTheme="minorHAnsi" w:hAnsiTheme="minorHAnsi" w:cstheme="minorHAnsi"/>
              </w:rPr>
            </w:pPr>
          </w:p>
        </w:tc>
      </w:tr>
      <w:tr w:rsidR="001B0B78" w:rsidRPr="001E3E94" w14:paraId="2592D840" w14:textId="77777777" w:rsidTr="00767964">
        <w:trPr>
          <w:trHeight w:val="288"/>
        </w:trPr>
        <w:tc>
          <w:tcPr>
            <w:tcW w:w="2043" w:type="dxa"/>
          </w:tcPr>
          <w:p w14:paraId="34874FEF" w14:textId="77777777" w:rsidR="001B0B78" w:rsidRPr="001E3E94" w:rsidRDefault="001B0B78" w:rsidP="001B0B78">
            <w:pPr>
              <w:rPr>
                <w:rFonts w:asciiTheme="minorHAnsi" w:hAnsiTheme="minorHAnsi" w:cstheme="minorHAnsi"/>
              </w:rPr>
            </w:pPr>
          </w:p>
        </w:tc>
        <w:tc>
          <w:tcPr>
            <w:tcW w:w="6127" w:type="dxa"/>
          </w:tcPr>
          <w:p w14:paraId="46124B3B" w14:textId="77777777" w:rsidR="001B0B78" w:rsidRPr="001E3E94" w:rsidRDefault="001B0B78" w:rsidP="001B0B78">
            <w:pPr>
              <w:rPr>
                <w:rFonts w:asciiTheme="minorHAnsi" w:hAnsiTheme="minorHAnsi" w:cstheme="minorHAnsi"/>
              </w:rPr>
            </w:pPr>
          </w:p>
        </w:tc>
        <w:tc>
          <w:tcPr>
            <w:tcW w:w="2630" w:type="dxa"/>
          </w:tcPr>
          <w:p w14:paraId="46DCF43E" w14:textId="77777777" w:rsidR="001B0B78" w:rsidRPr="001E3E94" w:rsidRDefault="001B0B78" w:rsidP="001B0B78">
            <w:pPr>
              <w:rPr>
                <w:rFonts w:asciiTheme="minorHAnsi" w:hAnsiTheme="minorHAnsi" w:cstheme="minorHAnsi"/>
              </w:rPr>
            </w:pPr>
          </w:p>
        </w:tc>
      </w:tr>
      <w:tr w:rsidR="001B0B78" w:rsidRPr="001E3E94" w14:paraId="4B19A7DA" w14:textId="77777777" w:rsidTr="00767964">
        <w:trPr>
          <w:trHeight w:val="288"/>
        </w:trPr>
        <w:tc>
          <w:tcPr>
            <w:tcW w:w="2043" w:type="dxa"/>
          </w:tcPr>
          <w:p w14:paraId="0D7ECE0B" w14:textId="77777777" w:rsidR="001B0B78" w:rsidRPr="001E3E94" w:rsidRDefault="001B0B78" w:rsidP="001B0B78">
            <w:pPr>
              <w:rPr>
                <w:rFonts w:asciiTheme="minorHAnsi" w:hAnsiTheme="minorHAnsi" w:cstheme="minorHAnsi"/>
              </w:rPr>
            </w:pPr>
          </w:p>
        </w:tc>
        <w:tc>
          <w:tcPr>
            <w:tcW w:w="6127" w:type="dxa"/>
          </w:tcPr>
          <w:p w14:paraId="54B337B7" w14:textId="6906FFEF" w:rsidR="001B0B78" w:rsidRPr="001E3E94" w:rsidRDefault="007767A7" w:rsidP="001B0B78">
            <w:pPr>
              <w:rPr>
                <w:rFonts w:asciiTheme="minorHAnsi" w:hAnsiTheme="minorHAnsi" w:cstheme="minorHAnsi"/>
              </w:rPr>
            </w:pPr>
            <w:r w:rsidRPr="007767A7">
              <w:rPr>
                <w:rFonts w:asciiTheme="minorHAnsi" w:hAnsiTheme="minorHAnsi" w:cstheme="minorHAnsi"/>
              </w:rPr>
              <w:t>Verification that evidence was documented for site changes</w:t>
            </w:r>
          </w:p>
        </w:tc>
        <w:tc>
          <w:tcPr>
            <w:tcW w:w="2630" w:type="dxa"/>
          </w:tcPr>
          <w:p w14:paraId="7A6D3866" w14:textId="77777777" w:rsidR="001B0B78" w:rsidRPr="001E3E94" w:rsidRDefault="001B0B78" w:rsidP="001B0B78">
            <w:pPr>
              <w:rPr>
                <w:rFonts w:asciiTheme="minorHAnsi" w:hAnsiTheme="minorHAnsi" w:cstheme="minorHAnsi"/>
              </w:rPr>
            </w:pPr>
          </w:p>
        </w:tc>
      </w:tr>
      <w:tr w:rsidR="001B0B78" w:rsidRPr="001E3E94" w14:paraId="03F8DC42" w14:textId="77777777" w:rsidTr="00767964">
        <w:trPr>
          <w:trHeight w:val="288"/>
        </w:trPr>
        <w:tc>
          <w:tcPr>
            <w:tcW w:w="2043" w:type="dxa"/>
          </w:tcPr>
          <w:p w14:paraId="32492758" w14:textId="77777777" w:rsidR="001B0B78" w:rsidRPr="001E3E94" w:rsidRDefault="001B0B78" w:rsidP="001B0B78">
            <w:pPr>
              <w:rPr>
                <w:rFonts w:asciiTheme="minorHAnsi" w:hAnsiTheme="minorHAnsi" w:cstheme="minorHAnsi"/>
              </w:rPr>
            </w:pPr>
          </w:p>
        </w:tc>
        <w:tc>
          <w:tcPr>
            <w:tcW w:w="6127" w:type="dxa"/>
          </w:tcPr>
          <w:p w14:paraId="3B7729F2" w14:textId="29BD1096" w:rsidR="001B0B78" w:rsidRPr="001E3E94" w:rsidRDefault="001B0B78" w:rsidP="001B0B78">
            <w:pPr>
              <w:rPr>
                <w:rFonts w:asciiTheme="minorHAnsi" w:hAnsiTheme="minorHAnsi" w:cstheme="minorHAnsi"/>
              </w:rPr>
            </w:pPr>
            <w:r w:rsidRPr="001E3E94">
              <w:rPr>
                <w:rFonts w:asciiTheme="minorHAnsi" w:hAnsiTheme="minorHAnsi" w:cstheme="minorHAnsi"/>
              </w:rPr>
              <w:t>Review of Audit Program</w:t>
            </w:r>
          </w:p>
        </w:tc>
        <w:tc>
          <w:tcPr>
            <w:tcW w:w="2630" w:type="dxa"/>
          </w:tcPr>
          <w:p w14:paraId="6590ED9F" w14:textId="77777777" w:rsidR="001B0B78" w:rsidRPr="001E3E94" w:rsidRDefault="001B0B78" w:rsidP="001B0B78">
            <w:pPr>
              <w:rPr>
                <w:rFonts w:asciiTheme="minorHAnsi" w:hAnsiTheme="minorHAnsi" w:cstheme="minorHAnsi"/>
              </w:rPr>
            </w:pPr>
          </w:p>
        </w:tc>
      </w:tr>
      <w:tr w:rsidR="001B0B78" w:rsidRPr="001E3E94" w14:paraId="47CE84A0" w14:textId="77777777" w:rsidTr="00767964">
        <w:trPr>
          <w:trHeight w:val="288"/>
        </w:trPr>
        <w:tc>
          <w:tcPr>
            <w:tcW w:w="2043" w:type="dxa"/>
          </w:tcPr>
          <w:p w14:paraId="767D1FB1" w14:textId="77777777" w:rsidR="001B0B78" w:rsidRPr="001E3E94" w:rsidRDefault="001B0B78" w:rsidP="001B0B78">
            <w:pPr>
              <w:rPr>
                <w:rFonts w:asciiTheme="minorHAnsi" w:hAnsiTheme="minorHAnsi" w:cstheme="minorHAnsi"/>
              </w:rPr>
            </w:pPr>
          </w:p>
        </w:tc>
        <w:tc>
          <w:tcPr>
            <w:tcW w:w="6127" w:type="dxa"/>
          </w:tcPr>
          <w:p w14:paraId="3935B473" w14:textId="58C2BDEC" w:rsidR="001B0B78" w:rsidRPr="001E3E94" w:rsidRDefault="001B0B78" w:rsidP="001B0B78">
            <w:pPr>
              <w:rPr>
                <w:rFonts w:asciiTheme="minorHAnsi" w:hAnsiTheme="minorHAnsi" w:cstheme="minorHAnsi"/>
              </w:rPr>
            </w:pPr>
            <w:r w:rsidRPr="001E3E94">
              <w:rPr>
                <w:rFonts w:asciiTheme="minorHAnsi" w:hAnsiTheme="minorHAnsi" w:cstheme="minorHAnsi"/>
              </w:rPr>
              <w:t>Closing Meeting</w:t>
            </w:r>
          </w:p>
        </w:tc>
        <w:tc>
          <w:tcPr>
            <w:tcW w:w="2630" w:type="dxa"/>
          </w:tcPr>
          <w:p w14:paraId="5C587006" w14:textId="77777777" w:rsidR="001B0B78" w:rsidRPr="001E3E94" w:rsidRDefault="001B0B78" w:rsidP="001B0B78">
            <w:pPr>
              <w:rPr>
                <w:rFonts w:asciiTheme="minorHAnsi" w:hAnsiTheme="minorHAnsi" w:cstheme="minorHAnsi"/>
              </w:rPr>
            </w:pPr>
          </w:p>
        </w:tc>
      </w:tr>
      <w:tr w:rsidR="001B0B78" w:rsidRPr="001E3E94" w14:paraId="7DEB49F8" w14:textId="77777777" w:rsidTr="00767964">
        <w:trPr>
          <w:trHeight w:val="288"/>
        </w:trPr>
        <w:tc>
          <w:tcPr>
            <w:tcW w:w="2043" w:type="dxa"/>
          </w:tcPr>
          <w:p w14:paraId="1FFD34E8" w14:textId="77777777" w:rsidR="001B0B78" w:rsidRPr="001E3E94" w:rsidRDefault="001B0B78" w:rsidP="001B0B78">
            <w:pPr>
              <w:rPr>
                <w:rFonts w:asciiTheme="minorHAnsi" w:hAnsiTheme="minorHAnsi" w:cstheme="minorHAnsi"/>
              </w:rPr>
            </w:pPr>
          </w:p>
        </w:tc>
        <w:tc>
          <w:tcPr>
            <w:tcW w:w="6127" w:type="dxa"/>
          </w:tcPr>
          <w:p w14:paraId="4FE37335" w14:textId="4681A5DB" w:rsidR="001B0B78" w:rsidRPr="001E3E94" w:rsidRDefault="001B0B78" w:rsidP="001B0B78">
            <w:pPr>
              <w:rPr>
                <w:rFonts w:asciiTheme="minorHAnsi" w:hAnsiTheme="minorHAnsi" w:cstheme="minorHAnsi"/>
              </w:rPr>
            </w:pPr>
            <w:r w:rsidRPr="001E3E94">
              <w:rPr>
                <w:rFonts w:asciiTheme="minorHAnsi" w:hAnsiTheme="minorHAnsi" w:cstheme="minorHAnsi"/>
              </w:rPr>
              <w:t>Auditor Departs</w:t>
            </w:r>
          </w:p>
        </w:tc>
        <w:tc>
          <w:tcPr>
            <w:tcW w:w="2630" w:type="dxa"/>
          </w:tcPr>
          <w:p w14:paraId="63C7AAAB" w14:textId="77777777" w:rsidR="001B0B78" w:rsidRPr="001E3E94" w:rsidRDefault="001B0B78" w:rsidP="001B0B78">
            <w:pPr>
              <w:rPr>
                <w:rFonts w:asciiTheme="minorHAnsi" w:hAnsiTheme="minorHAnsi" w:cstheme="minorHAnsi"/>
              </w:rPr>
            </w:pPr>
          </w:p>
        </w:tc>
      </w:tr>
    </w:tbl>
    <w:p w14:paraId="7510ECA1" w14:textId="77777777" w:rsidR="001F5296" w:rsidRDefault="001F5296"/>
    <w:p w14:paraId="45BA0A3A" w14:textId="77777777" w:rsidR="007B6941" w:rsidRPr="000A13D0" w:rsidRDefault="007B6941" w:rsidP="006B7E43">
      <w:pPr>
        <w:ind w:right="-720"/>
        <w:jc w:val="center"/>
        <w:rPr>
          <w:rFonts w:asciiTheme="minorHAnsi" w:hAnsiTheme="minorHAnsi" w:cstheme="minorHAnsi"/>
        </w:rPr>
      </w:pPr>
    </w:p>
    <w:p w14:paraId="2552C1A5" w14:textId="77777777" w:rsidR="001F5296" w:rsidRDefault="001F5296"/>
    <w:p w14:paraId="6AA411EA" w14:textId="77777777" w:rsidR="007B6941" w:rsidRPr="000A13D0" w:rsidRDefault="007B6941" w:rsidP="006B7E43">
      <w:pPr>
        <w:ind w:right="-720"/>
        <w:jc w:val="center"/>
        <w:rPr>
          <w:rFonts w:asciiTheme="minorHAnsi" w:hAnsiTheme="minorHAnsi" w:cstheme="minorHAnsi"/>
        </w:rPr>
      </w:pPr>
    </w:p>
    <w:sectPr w:rsidR="007B6941" w:rsidRPr="000A13D0" w:rsidSect="001348CA">
      <w:type w:val="continuous"/>
      <w:pgSz w:w="12240" w:h="15840" w:code="1"/>
      <w:pgMar w:top="1584" w:right="1440" w:bottom="1440" w:left="144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3F733A" w14:textId="77777777" w:rsidR="00BC423D" w:rsidRDefault="00BC423D">
      <w:r>
        <w:separator/>
      </w:r>
    </w:p>
  </w:endnote>
  <w:endnote w:type="continuationSeparator" w:id="0">
    <w:p w14:paraId="59C0F799" w14:textId="77777777" w:rsidR="00BC423D" w:rsidRDefault="00BC42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F11C1" w14:textId="77777777" w:rsidR="00C87DA5" w:rsidRPr="00C87DA5" w:rsidRDefault="00C87DA5" w:rsidP="00C87DA5">
    <w:pPr>
      <w:tabs>
        <w:tab w:val="center" w:pos="4680"/>
        <w:tab w:val="right" w:pos="9360"/>
      </w:tabs>
      <w:rPr>
        <w:rFonts w:ascii="Calibri" w:eastAsia="Calibri" w:hAnsi="Calibri" w:cs="Calibri"/>
        <w:sz w:val="22"/>
        <w:szCs w:val="22"/>
      </w:rPr>
    </w:pPr>
  </w:p>
  <w:p w14:paraId="66F91F15" w14:textId="6C73912E" w:rsidR="00C87DA5" w:rsidRPr="00C87DA5" w:rsidRDefault="00C87DA5" w:rsidP="00C87DA5">
    <w:pPr>
      <w:tabs>
        <w:tab w:val="center" w:pos="4680"/>
        <w:tab w:val="right" w:pos="9360"/>
      </w:tabs>
      <w:rPr>
        <w:rFonts w:ascii="Calibri" w:eastAsia="Calibri" w:hAnsi="Calibri" w:cs="Calibri"/>
        <w:sz w:val="22"/>
        <w:szCs w:val="22"/>
      </w:rPr>
    </w:pPr>
    <w:r w:rsidRPr="00C87DA5">
      <w:rPr>
        <w:rFonts w:ascii="Calibri" w:eastAsia="Calibri" w:hAnsi="Calibri" w:cs="Calibri"/>
        <w:sz w:val="22"/>
        <w:szCs w:val="22"/>
      </w:rPr>
      <w:t>RF-</w:t>
    </w:r>
    <w:r>
      <w:rPr>
        <w:rFonts w:ascii="Calibri" w:eastAsia="Calibri" w:hAnsi="Calibri" w:cs="Calibri"/>
        <w:sz w:val="22"/>
        <w:szCs w:val="22"/>
      </w:rPr>
      <w:t>12 QMS</w:t>
    </w:r>
    <w:r w:rsidRPr="00C87DA5">
      <w:rPr>
        <w:rFonts w:ascii="Calibri" w:eastAsia="Calibri" w:hAnsi="Calibri" w:cs="Calibri"/>
        <w:sz w:val="22"/>
        <w:szCs w:val="22"/>
      </w:rPr>
      <w:ptab w:relativeTo="margin" w:alignment="center" w:leader="none"/>
    </w:r>
    <w:r w:rsidRPr="00C87DA5">
      <w:rPr>
        <w:rFonts w:ascii="Calibri" w:eastAsia="Calibri" w:hAnsi="Calibri" w:cs="Calibri"/>
        <w:sz w:val="22"/>
        <w:szCs w:val="22"/>
      </w:rPr>
      <w:t xml:space="preserve">   Rev. </w:t>
    </w:r>
    <w:r w:rsidR="00C27D5C">
      <w:rPr>
        <w:rFonts w:ascii="Calibri" w:eastAsia="Calibri" w:hAnsi="Calibri" w:cs="Calibri"/>
        <w:sz w:val="22"/>
        <w:szCs w:val="22"/>
      </w:rPr>
      <w:t>2</w:t>
    </w:r>
    <w:r w:rsidRPr="00C87DA5">
      <w:rPr>
        <w:rFonts w:ascii="Calibri" w:eastAsia="Calibri" w:hAnsi="Calibri" w:cs="Calibri"/>
        <w:sz w:val="22"/>
        <w:szCs w:val="22"/>
      </w:rPr>
      <w:ptab w:relativeTo="margin" w:alignment="right" w:leader="none"/>
    </w:r>
    <w:r w:rsidRPr="00C87DA5">
      <w:rPr>
        <w:rFonts w:ascii="Calibri" w:eastAsia="Calibri" w:hAnsi="Calibri" w:cs="Calibri"/>
        <w:sz w:val="22"/>
        <w:szCs w:val="22"/>
      </w:rPr>
      <w:t xml:space="preserve">Page </w:t>
    </w:r>
    <w:r w:rsidRPr="00C87DA5">
      <w:rPr>
        <w:rFonts w:ascii="Calibri" w:eastAsia="Calibri" w:hAnsi="Calibri" w:cs="Calibri"/>
        <w:b/>
        <w:bCs/>
        <w:sz w:val="22"/>
        <w:szCs w:val="22"/>
      </w:rPr>
      <w:fldChar w:fldCharType="begin"/>
    </w:r>
    <w:r w:rsidRPr="00C87DA5">
      <w:rPr>
        <w:rFonts w:ascii="Calibri" w:eastAsia="Calibri" w:hAnsi="Calibri" w:cs="Calibri"/>
        <w:b/>
        <w:bCs/>
        <w:sz w:val="22"/>
        <w:szCs w:val="22"/>
      </w:rPr>
      <w:instrText xml:space="preserve"> PAGE  \* Arabic  \* MERGEFORMAT </w:instrText>
    </w:r>
    <w:r w:rsidRPr="00C87DA5">
      <w:rPr>
        <w:rFonts w:ascii="Calibri" w:eastAsia="Calibri" w:hAnsi="Calibri" w:cs="Calibri"/>
        <w:b/>
        <w:bCs/>
        <w:sz w:val="22"/>
        <w:szCs w:val="22"/>
      </w:rPr>
      <w:fldChar w:fldCharType="separate"/>
    </w:r>
    <w:r w:rsidRPr="00C87DA5">
      <w:rPr>
        <w:rFonts w:ascii="Calibri" w:eastAsia="Calibri" w:hAnsi="Calibri" w:cs="Calibri"/>
        <w:b/>
        <w:bCs/>
        <w:sz w:val="22"/>
        <w:szCs w:val="22"/>
      </w:rPr>
      <w:t>1</w:t>
    </w:r>
    <w:r w:rsidRPr="00C87DA5">
      <w:rPr>
        <w:rFonts w:ascii="Calibri" w:eastAsia="Calibri" w:hAnsi="Calibri" w:cs="Calibri"/>
        <w:b/>
        <w:bCs/>
        <w:sz w:val="22"/>
        <w:szCs w:val="22"/>
      </w:rPr>
      <w:fldChar w:fldCharType="end"/>
    </w:r>
    <w:r w:rsidRPr="00C87DA5">
      <w:rPr>
        <w:rFonts w:ascii="Calibri" w:eastAsia="Calibri" w:hAnsi="Calibri" w:cs="Calibri"/>
        <w:sz w:val="22"/>
        <w:szCs w:val="22"/>
      </w:rPr>
      <w:t xml:space="preserve"> of </w:t>
    </w:r>
    <w:r w:rsidRPr="00C87DA5">
      <w:rPr>
        <w:rFonts w:ascii="Calibri" w:eastAsia="Calibri" w:hAnsi="Calibri" w:cs="Calibri"/>
        <w:b/>
        <w:bCs/>
        <w:sz w:val="22"/>
        <w:szCs w:val="22"/>
      </w:rPr>
      <w:fldChar w:fldCharType="begin"/>
    </w:r>
    <w:r w:rsidRPr="00C87DA5">
      <w:rPr>
        <w:rFonts w:ascii="Calibri" w:eastAsia="Calibri" w:hAnsi="Calibri" w:cs="Calibri"/>
        <w:b/>
        <w:bCs/>
        <w:sz w:val="22"/>
        <w:szCs w:val="22"/>
      </w:rPr>
      <w:instrText xml:space="preserve"> NUMPAGES  \* Arabic  \* MERGEFORMAT </w:instrText>
    </w:r>
    <w:r w:rsidRPr="00C87DA5">
      <w:rPr>
        <w:rFonts w:ascii="Calibri" w:eastAsia="Calibri" w:hAnsi="Calibri" w:cs="Calibri"/>
        <w:b/>
        <w:bCs/>
        <w:sz w:val="22"/>
        <w:szCs w:val="22"/>
      </w:rPr>
      <w:fldChar w:fldCharType="separate"/>
    </w:r>
    <w:r w:rsidRPr="00C87DA5">
      <w:rPr>
        <w:rFonts w:ascii="Calibri" w:eastAsia="Calibri" w:hAnsi="Calibri" w:cs="Calibri"/>
        <w:b/>
        <w:bCs/>
        <w:sz w:val="22"/>
        <w:szCs w:val="22"/>
      </w:rPr>
      <w:t>1</w:t>
    </w:r>
    <w:r w:rsidRPr="00C87DA5">
      <w:rPr>
        <w:rFonts w:ascii="Calibri" w:eastAsia="Calibri" w:hAnsi="Calibri" w:cs="Calibri"/>
        <w:b/>
        <w:bCs/>
        <w:sz w:val="22"/>
        <w:szCs w:val="22"/>
      </w:rPr>
      <w:fldChar w:fldCharType="end"/>
    </w:r>
  </w:p>
  <w:p w14:paraId="7E2A6023" w14:textId="77777777" w:rsidR="00C87DA5" w:rsidRPr="00C87DA5" w:rsidRDefault="00C87DA5" w:rsidP="00C87DA5">
    <w:pPr>
      <w:tabs>
        <w:tab w:val="center" w:pos="4680"/>
        <w:tab w:val="right" w:pos="9360"/>
      </w:tabs>
      <w:rPr>
        <w:rFonts w:ascii="Calibri" w:eastAsia="Calibri" w:hAnsi="Calibri" w:cs="Calibri"/>
        <w:color w:val="767171"/>
        <w:sz w:val="22"/>
        <w:szCs w:val="22"/>
      </w:rPr>
    </w:pPr>
    <w:r w:rsidRPr="00C87DA5">
      <w:rPr>
        <w:rFonts w:ascii="Calibri" w:eastAsia="Calibri" w:hAnsi="Calibri" w:cs="Calibri"/>
        <w:color w:val="767171"/>
        <w:sz w:val="18"/>
        <w:szCs w:val="18"/>
      </w:rPr>
      <w:t>Copyright © PRI Certification</w:t>
    </w:r>
    <w:r w:rsidRPr="00C87DA5">
      <w:rPr>
        <w:rFonts w:ascii="Calibri" w:eastAsia="Calibri" w:hAnsi="Calibri" w:cs="Calibri"/>
        <w:color w:val="767171"/>
        <w:sz w:val="22"/>
        <w:szCs w:val="22"/>
      </w:rPr>
      <w:tab/>
    </w:r>
    <w:r w:rsidRPr="00C87DA5">
      <w:rPr>
        <w:rFonts w:ascii="Calibri" w:eastAsia="Calibri" w:hAnsi="Calibri" w:cs="Calibri"/>
        <w:color w:val="767171"/>
        <w:sz w:val="22"/>
        <w:szCs w:val="22"/>
      </w:rPr>
      <w:tab/>
    </w:r>
    <w:r w:rsidRPr="00C87DA5">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9ED9F7" w14:textId="77777777" w:rsidR="00BC423D" w:rsidRDefault="00BC423D">
      <w:r>
        <w:separator/>
      </w:r>
    </w:p>
  </w:footnote>
  <w:footnote w:type="continuationSeparator" w:id="0">
    <w:p w14:paraId="12933368" w14:textId="77777777" w:rsidR="00BC423D" w:rsidRDefault="00BC42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29EC18" w14:textId="77777777" w:rsidR="00C87DA5" w:rsidRDefault="00C87DA5" w:rsidP="00C87DA5">
    <w:pPr>
      <w:pStyle w:val="Header"/>
      <w:ind w:right="-180"/>
      <w:jc w:val="right"/>
    </w:pPr>
    <w:r>
      <w:rPr>
        <w:noProof/>
      </w:rPr>
      <mc:AlternateContent>
        <mc:Choice Requires="wps">
          <w:drawing>
            <wp:anchor distT="45720" distB="45720" distL="114300" distR="114300" simplePos="0" relativeHeight="251658240" behindDoc="0" locked="0" layoutInCell="1" allowOverlap="1" wp14:anchorId="10FD17D3" wp14:editId="61355D4C">
              <wp:simplePos x="0" y="0"/>
              <wp:positionH relativeFrom="column">
                <wp:posOffset>0</wp:posOffset>
              </wp:positionH>
              <wp:positionV relativeFrom="paragraph">
                <wp:posOffset>1905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51F245" w14:textId="58ED3A92" w:rsidR="00C87DA5" w:rsidRPr="00F50B33" w:rsidRDefault="006C2E78" w:rsidP="00C87DA5">
                          <w:pPr>
                            <w:rPr>
                              <w:rFonts w:ascii="Aptos SemiBold" w:hAnsi="Aptos SemiBold"/>
                              <w:color w:val="000000" w:themeColor="text1"/>
                              <w:spacing w:val="26"/>
                              <w:sz w:val="28"/>
                              <w:szCs w:val="28"/>
                            </w:rPr>
                          </w:pPr>
                          <w:r w:rsidRPr="00F50B33">
                            <w:rPr>
                              <w:rFonts w:ascii="Aptos SemiBold" w:hAnsi="Aptos SemiBold"/>
                              <w:color w:val="000000" w:themeColor="text1"/>
                              <w:spacing w:val="26"/>
                              <w:sz w:val="28"/>
                              <w:szCs w:val="28"/>
                            </w:rPr>
                            <w:t xml:space="preserve">ISO 9001 </w:t>
                          </w:r>
                          <w:r w:rsidR="0049166F" w:rsidRPr="00F50B33">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FD17D3" id="_x0000_t202" coordsize="21600,21600" o:spt="202" path="m,l,21600r21600,l21600,xe">
              <v:stroke joinstyle="miter"/>
              <v:path gradientshapeok="t" o:connecttype="rect"/>
            </v:shapetype>
            <v:shape id="Text Box 2" o:spid="_x0000_s1026" type="#_x0000_t202" style="position:absolute;left:0;text-align:left;margin-left:0;margin-top:.1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" filled="f" stroked="f">
              <v:textbox>
                <w:txbxContent>
                  <w:p w14:paraId="7451F245" w14:textId="58ED3A92" w:rsidR="00C87DA5" w:rsidRPr="00F50B33" w:rsidRDefault="006C2E78" w:rsidP="00C87DA5">
                    <w:pPr>
                      <w:rPr>
                        <w:rFonts w:ascii="Aptos SemiBold" w:hAnsi="Aptos SemiBold"/>
                        <w:color w:val="000000" w:themeColor="text1"/>
                        <w:spacing w:val="26"/>
                        <w:sz w:val="28"/>
                        <w:szCs w:val="28"/>
                      </w:rPr>
                    </w:pPr>
                    <w:r w:rsidRPr="00F50B33">
                      <w:rPr>
                        <w:rFonts w:ascii="Aptos SemiBold" w:hAnsi="Aptos SemiBold"/>
                        <w:color w:val="000000" w:themeColor="text1"/>
                        <w:spacing w:val="26"/>
                        <w:sz w:val="28"/>
                        <w:szCs w:val="28"/>
                      </w:rPr>
                      <w:t xml:space="preserve">ISO 9001 </w:t>
                    </w:r>
                    <w:r w:rsidR="0049166F" w:rsidRPr="00F50B33">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66F888F2" wp14:editId="67AA8D2B">
          <wp:extent cx="1881209" cy="338328"/>
          <wp:effectExtent l="0" t="0" r="5080" b="5080"/>
          <wp:docPr id="1975649317"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0B532D4A" w14:textId="77777777" w:rsidR="00C87DA5" w:rsidRPr="0014679F" w:rsidRDefault="00C87DA5" w:rsidP="00C87DA5">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14F6A1FC" wp14:editId="54B10195">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rto="http://schemas.microsoft.com/office/word/2006/arto">
          <w:pict>
            <v:line w14:anchorId="0807BE2C"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FF650D"/>
    <w:multiLevelType w:val="hybridMultilevel"/>
    <w:tmpl w:val="C7FED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CB4758"/>
    <w:multiLevelType w:val="hybridMultilevel"/>
    <w:tmpl w:val="9670B2AA"/>
    <w:lvl w:ilvl="0" w:tplc="0E46F29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56A2A26"/>
    <w:multiLevelType w:val="hybridMultilevel"/>
    <w:tmpl w:val="67CA2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848980062">
    <w:abstractNumId w:val="2"/>
  </w:num>
  <w:num w:numId="2" w16cid:durableId="770396088">
    <w:abstractNumId w:val="4"/>
  </w:num>
  <w:num w:numId="3" w16cid:durableId="3664160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21491262">
    <w:abstractNumId w:val="5"/>
  </w:num>
  <w:num w:numId="5" w16cid:durableId="1024676810">
    <w:abstractNumId w:val="7"/>
  </w:num>
  <w:num w:numId="6" w16cid:durableId="2096899296">
    <w:abstractNumId w:val="0"/>
  </w:num>
  <w:num w:numId="7" w16cid:durableId="525673750">
    <w:abstractNumId w:val="6"/>
  </w:num>
  <w:num w:numId="8" w16cid:durableId="1568223900">
    <w:abstractNumId w:val="3"/>
  </w:num>
  <w:num w:numId="9" w16cid:durableId="11873305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26E06"/>
    <w:rsid w:val="00036ADB"/>
    <w:rsid w:val="000414AA"/>
    <w:rsid w:val="00075BCF"/>
    <w:rsid w:val="00083160"/>
    <w:rsid w:val="000844E8"/>
    <w:rsid w:val="00084540"/>
    <w:rsid w:val="000946A1"/>
    <w:rsid w:val="000A13D0"/>
    <w:rsid w:val="000C1E32"/>
    <w:rsid w:val="000C697F"/>
    <w:rsid w:val="000E1BB5"/>
    <w:rsid w:val="000E2919"/>
    <w:rsid w:val="000E3670"/>
    <w:rsid w:val="000F759C"/>
    <w:rsid w:val="0010332D"/>
    <w:rsid w:val="00104633"/>
    <w:rsid w:val="00131947"/>
    <w:rsid w:val="001348CA"/>
    <w:rsid w:val="001435B9"/>
    <w:rsid w:val="001439ED"/>
    <w:rsid w:val="00165033"/>
    <w:rsid w:val="00190632"/>
    <w:rsid w:val="001B0B78"/>
    <w:rsid w:val="001B5379"/>
    <w:rsid w:val="001C7FE9"/>
    <w:rsid w:val="001E3E94"/>
    <w:rsid w:val="001E73F7"/>
    <w:rsid w:val="001F5296"/>
    <w:rsid w:val="00204B8E"/>
    <w:rsid w:val="0020521A"/>
    <w:rsid w:val="00206EA4"/>
    <w:rsid w:val="00217B02"/>
    <w:rsid w:val="002278B7"/>
    <w:rsid w:val="002304BB"/>
    <w:rsid w:val="002369E2"/>
    <w:rsid w:val="00253DE8"/>
    <w:rsid w:val="00270C7C"/>
    <w:rsid w:val="00271534"/>
    <w:rsid w:val="00276C3C"/>
    <w:rsid w:val="002869A4"/>
    <w:rsid w:val="002C12D1"/>
    <w:rsid w:val="002D7558"/>
    <w:rsid w:val="002E14DC"/>
    <w:rsid w:val="002F55DA"/>
    <w:rsid w:val="0030043A"/>
    <w:rsid w:val="003036B6"/>
    <w:rsid w:val="00313B09"/>
    <w:rsid w:val="003339C9"/>
    <w:rsid w:val="00335A6B"/>
    <w:rsid w:val="00355228"/>
    <w:rsid w:val="0036626D"/>
    <w:rsid w:val="0037197B"/>
    <w:rsid w:val="0037573D"/>
    <w:rsid w:val="00376A82"/>
    <w:rsid w:val="00382D93"/>
    <w:rsid w:val="00384CF0"/>
    <w:rsid w:val="003B0BB9"/>
    <w:rsid w:val="003C158E"/>
    <w:rsid w:val="003D061B"/>
    <w:rsid w:val="003F6392"/>
    <w:rsid w:val="00400F26"/>
    <w:rsid w:val="0041266E"/>
    <w:rsid w:val="00434348"/>
    <w:rsid w:val="004419D8"/>
    <w:rsid w:val="00445980"/>
    <w:rsid w:val="00453A09"/>
    <w:rsid w:val="0046081D"/>
    <w:rsid w:val="00470C7E"/>
    <w:rsid w:val="00483BCC"/>
    <w:rsid w:val="0049166F"/>
    <w:rsid w:val="004A043E"/>
    <w:rsid w:val="004B7C23"/>
    <w:rsid w:val="004C2FE1"/>
    <w:rsid w:val="004C50AD"/>
    <w:rsid w:val="004D30BD"/>
    <w:rsid w:val="004D37A3"/>
    <w:rsid w:val="004E41DE"/>
    <w:rsid w:val="004F3C95"/>
    <w:rsid w:val="004F5E8E"/>
    <w:rsid w:val="004F7485"/>
    <w:rsid w:val="00511B28"/>
    <w:rsid w:val="00516E29"/>
    <w:rsid w:val="005375E8"/>
    <w:rsid w:val="00542752"/>
    <w:rsid w:val="00554344"/>
    <w:rsid w:val="005618FA"/>
    <w:rsid w:val="00563472"/>
    <w:rsid w:val="005A23A4"/>
    <w:rsid w:val="005C5CA5"/>
    <w:rsid w:val="005D2BCE"/>
    <w:rsid w:val="005E19A9"/>
    <w:rsid w:val="005E1CFC"/>
    <w:rsid w:val="005E5519"/>
    <w:rsid w:val="005E6CA4"/>
    <w:rsid w:val="005F6C32"/>
    <w:rsid w:val="006052E5"/>
    <w:rsid w:val="00610638"/>
    <w:rsid w:val="00610BE8"/>
    <w:rsid w:val="00615E85"/>
    <w:rsid w:val="0062197D"/>
    <w:rsid w:val="00646261"/>
    <w:rsid w:val="00667E25"/>
    <w:rsid w:val="00677368"/>
    <w:rsid w:val="0068165E"/>
    <w:rsid w:val="00684A28"/>
    <w:rsid w:val="00685DA8"/>
    <w:rsid w:val="00687524"/>
    <w:rsid w:val="00687538"/>
    <w:rsid w:val="006A2EEF"/>
    <w:rsid w:val="006B7E43"/>
    <w:rsid w:val="006C2E78"/>
    <w:rsid w:val="006D5F1B"/>
    <w:rsid w:val="006D7A81"/>
    <w:rsid w:val="00700994"/>
    <w:rsid w:val="00710999"/>
    <w:rsid w:val="00712A5D"/>
    <w:rsid w:val="00714661"/>
    <w:rsid w:val="007162DF"/>
    <w:rsid w:val="00717420"/>
    <w:rsid w:val="00717985"/>
    <w:rsid w:val="007214A2"/>
    <w:rsid w:val="00727FA2"/>
    <w:rsid w:val="00740E63"/>
    <w:rsid w:val="00757230"/>
    <w:rsid w:val="00767964"/>
    <w:rsid w:val="007767A7"/>
    <w:rsid w:val="00793430"/>
    <w:rsid w:val="007955CC"/>
    <w:rsid w:val="007A1ED0"/>
    <w:rsid w:val="007B22E4"/>
    <w:rsid w:val="007B6941"/>
    <w:rsid w:val="007C564C"/>
    <w:rsid w:val="007D2773"/>
    <w:rsid w:val="007E7650"/>
    <w:rsid w:val="007F5FDE"/>
    <w:rsid w:val="007F7452"/>
    <w:rsid w:val="00813972"/>
    <w:rsid w:val="00827576"/>
    <w:rsid w:val="0084161C"/>
    <w:rsid w:val="008670B8"/>
    <w:rsid w:val="00873974"/>
    <w:rsid w:val="00887866"/>
    <w:rsid w:val="008A320F"/>
    <w:rsid w:val="008B09D3"/>
    <w:rsid w:val="008B6733"/>
    <w:rsid w:val="008F3527"/>
    <w:rsid w:val="009043B7"/>
    <w:rsid w:val="009067FC"/>
    <w:rsid w:val="00912138"/>
    <w:rsid w:val="0091750A"/>
    <w:rsid w:val="009310BC"/>
    <w:rsid w:val="00931CF9"/>
    <w:rsid w:val="0094415F"/>
    <w:rsid w:val="009520A8"/>
    <w:rsid w:val="009521A1"/>
    <w:rsid w:val="00961BBA"/>
    <w:rsid w:val="009649EE"/>
    <w:rsid w:val="0097052C"/>
    <w:rsid w:val="0097390E"/>
    <w:rsid w:val="009832BA"/>
    <w:rsid w:val="00983BD7"/>
    <w:rsid w:val="00991804"/>
    <w:rsid w:val="009A3588"/>
    <w:rsid w:val="009A4B4A"/>
    <w:rsid w:val="009A5429"/>
    <w:rsid w:val="009B4F50"/>
    <w:rsid w:val="009D2E1A"/>
    <w:rsid w:val="009E11A5"/>
    <w:rsid w:val="009E1E6C"/>
    <w:rsid w:val="009F4BD6"/>
    <w:rsid w:val="00A01C4F"/>
    <w:rsid w:val="00A175EA"/>
    <w:rsid w:val="00A52A4A"/>
    <w:rsid w:val="00A66CEB"/>
    <w:rsid w:val="00A960CB"/>
    <w:rsid w:val="00AA6395"/>
    <w:rsid w:val="00AB5CF3"/>
    <w:rsid w:val="00AC7446"/>
    <w:rsid w:val="00AD35C1"/>
    <w:rsid w:val="00AE0237"/>
    <w:rsid w:val="00AE3A01"/>
    <w:rsid w:val="00AF0EEC"/>
    <w:rsid w:val="00AF522B"/>
    <w:rsid w:val="00AF6C08"/>
    <w:rsid w:val="00B07104"/>
    <w:rsid w:val="00B1675C"/>
    <w:rsid w:val="00B17384"/>
    <w:rsid w:val="00B35E76"/>
    <w:rsid w:val="00B434D8"/>
    <w:rsid w:val="00B47BDD"/>
    <w:rsid w:val="00B66631"/>
    <w:rsid w:val="00B8777C"/>
    <w:rsid w:val="00B87DD4"/>
    <w:rsid w:val="00BA5A04"/>
    <w:rsid w:val="00BA69F4"/>
    <w:rsid w:val="00BB1005"/>
    <w:rsid w:val="00BB3A6A"/>
    <w:rsid w:val="00BC423D"/>
    <w:rsid w:val="00BC65AC"/>
    <w:rsid w:val="00BD2076"/>
    <w:rsid w:val="00BD5497"/>
    <w:rsid w:val="00BE3428"/>
    <w:rsid w:val="00BE416B"/>
    <w:rsid w:val="00BF1539"/>
    <w:rsid w:val="00C03803"/>
    <w:rsid w:val="00C065A0"/>
    <w:rsid w:val="00C107C7"/>
    <w:rsid w:val="00C2042B"/>
    <w:rsid w:val="00C27D5C"/>
    <w:rsid w:val="00C333D7"/>
    <w:rsid w:val="00C337C6"/>
    <w:rsid w:val="00C47B86"/>
    <w:rsid w:val="00C66709"/>
    <w:rsid w:val="00C77737"/>
    <w:rsid w:val="00C83F2B"/>
    <w:rsid w:val="00C847D5"/>
    <w:rsid w:val="00C86A33"/>
    <w:rsid w:val="00C87DA5"/>
    <w:rsid w:val="00C963C1"/>
    <w:rsid w:val="00CB7098"/>
    <w:rsid w:val="00CC39D7"/>
    <w:rsid w:val="00CC631A"/>
    <w:rsid w:val="00CC78EF"/>
    <w:rsid w:val="00CD1880"/>
    <w:rsid w:val="00CD1DBA"/>
    <w:rsid w:val="00CD24EB"/>
    <w:rsid w:val="00CD59CB"/>
    <w:rsid w:val="00CD616C"/>
    <w:rsid w:val="00CF396F"/>
    <w:rsid w:val="00D31D69"/>
    <w:rsid w:val="00D509DE"/>
    <w:rsid w:val="00D50E83"/>
    <w:rsid w:val="00D67DBA"/>
    <w:rsid w:val="00D731B2"/>
    <w:rsid w:val="00DB6310"/>
    <w:rsid w:val="00DE59AE"/>
    <w:rsid w:val="00DF5DF1"/>
    <w:rsid w:val="00E06980"/>
    <w:rsid w:val="00E11DC4"/>
    <w:rsid w:val="00E12D13"/>
    <w:rsid w:val="00E2442C"/>
    <w:rsid w:val="00E24B28"/>
    <w:rsid w:val="00E32AFA"/>
    <w:rsid w:val="00E357E4"/>
    <w:rsid w:val="00E35B78"/>
    <w:rsid w:val="00E37E26"/>
    <w:rsid w:val="00E4335E"/>
    <w:rsid w:val="00E435BE"/>
    <w:rsid w:val="00E44312"/>
    <w:rsid w:val="00E568AD"/>
    <w:rsid w:val="00E74FF3"/>
    <w:rsid w:val="00E90037"/>
    <w:rsid w:val="00E91FE2"/>
    <w:rsid w:val="00E95EA4"/>
    <w:rsid w:val="00EC40D1"/>
    <w:rsid w:val="00EC630C"/>
    <w:rsid w:val="00ED1396"/>
    <w:rsid w:val="00ED19AB"/>
    <w:rsid w:val="00ED244F"/>
    <w:rsid w:val="00ED79ED"/>
    <w:rsid w:val="00EF0889"/>
    <w:rsid w:val="00EF395E"/>
    <w:rsid w:val="00F01923"/>
    <w:rsid w:val="00F11B70"/>
    <w:rsid w:val="00F1275C"/>
    <w:rsid w:val="00F14A06"/>
    <w:rsid w:val="00F152F4"/>
    <w:rsid w:val="00F16618"/>
    <w:rsid w:val="00F21598"/>
    <w:rsid w:val="00F36A75"/>
    <w:rsid w:val="00F45B6C"/>
    <w:rsid w:val="00F471BE"/>
    <w:rsid w:val="00F50B33"/>
    <w:rsid w:val="00F56A57"/>
    <w:rsid w:val="00F74E1C"/>
    <w:rsid w:val="00F80749"/>
    <w:rsid w:val="00F976CD"/>
    <w:rsid w:val="00FB0D95"/>
    <w:rsid w:val="00FC0D26"/>
    <w:rsid w:val="00FE429F"/>
    <w:rsid w:val="00FE6B60"/>
    <w:rsid w:val="00FF11D7"/>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3B579337-88EA-497B-BC8D-EEF2958BC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C87DA5"/>
    <w:rPr>
      <w:sz w:val="24"/>
      <w:szCs w:val="24"/>
    </w:rPr>
  </w:style>
  <w:style w:type="paragraph" w:customStyle="1" w:styleId="Default">
    <w:name w:val="Default"/>
    <w:rsid w:val="00F471BE"/>
    <w:pPr>
      <w:autoSpaceDE w:val="0"/>
      <w:autoSpaceDN w:val="0"/>
      <w:adjustRightInd w:val="0"/>
    </w:pPr>
    <w:rPr>
      <w:rFonts w:ascii="Calibri" w:hAnsi="Calibri" w:cs="Calibri"/>
      <w:color w:val="000000"/>
      <w:sz w:val="24"/>
      <w:szCs w:val="24"/>
    </w:rPr>
  </w:style>
  <w:style w:type="character" w:styleId="CommentReference">
    <w:name w:val="annotation reference"/>
    <w:basedOn w:val="DefaultParagraphFont"/>
    <w:semiHidden/>
    <w:unhideWhenUsed/>
    <w:rsid w:val="003F6392"/>
    <w:rPr>
      <w:sz w:val="16"/>
      <w:szCs w:val="16"/>
    </w:rPr>
  </w:style>
  <w:style w:type="paragraph" w:styleId="CommentText">
    <w:name w:val="annotation text"/>
    <w:basedOn w:val="Normal"/>
    <w:link w:val="CommentTextChar"/>
    <w:unhideWhenUsed/>
    <w:rsid w:val="003F6392"/>
    <w:rPr>
      <w:sz w:val="20"/>
      <w:szCs w:val="20"/>
    </w:rPr>
  </w:style>
  <w:style w:type="character" w:customStyle="1" w:styleId="CommentTextChar">
    <w:name w:val="Comment Text Char"/>
    <w:basedOn w:val="DefaultParagraphFont"/>
    <w:link w:val="CommentText"/>
    <w:rsid w:val="003F6392"/>
  </w:style>
  <w:style w:type="paragraph" w:styleId="CommentSubject">
    <w:name w:val="annotation subject"/>
    <w:basedOn w:val="CommentText"/>
    <w:next w:val="CommentText"/>
    <w:link w:val="CommentSubjectChar"/>
    <w:semiHidden/>
    <w:unhideWhenUsed/>
    <w:rsid w:val="003F6392"/>
    <w:rPr>
      <w:b/>
      <w:bCs/>
    </w:rPr>
  </w:style>
  <w:style w:type="character" w:customStyle="1" w:styleId="CommentSubjectChar">
    <w:name w:val="Comment Subject Char"/>
    <w:basedOn w:val="CommentTextChar"/>
    <w:link w:val="CommentSubject"/>
    <w:semiHidden/>
    <w:rsid w:val="003F63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 w:id="1515614456">
      <w:bodyDiv w:val="1"/>
      <w:marLeft w:val="0"/>
      <w:marRight w:val="0"/>
      <w:marTop w:val="0"/>
      <w:marBottom w:val="0"/>
      <w:divBdr>
        <w:top w:val="none" w:sz="0" w:space="0" w:color="auto"/>
        <w:left w:val="none" w:sz="0" w:space="0" w:color="auto"/>
        <w:bottom w:val="none" w:sz="0" w:space="0" w:color="auto"/>
        <w:right w:val="none" w:sz="0" w:space="0" w:color="auto"/>
      </w:divBdr>
    </w:div>
    <w:div w:id="1969192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30a6dd3653682c654c47362f88ea7c60">
  <xsd:schema xmlns:xsd="http://www.w3.org/2001/XMLSchema" xmlns:xs="http://www.w3.org/2001/XMLSchema" xmlns:p="http://schemas.microsoft.com/office/2006/metadata/properties" xmlns:ns2="4f9256db-56f8-4b42-8de0-aec32659c952" targetNamespace="http://schemas.microsoft.com/office/2006/metadata/properties" ma:root="true" ma:fieldsID="c420866de8b3eaef8633687d830ed7dd"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465B9E-A6DC-4F7C-A9F6-87A9667586AC}">
  <ds:schemaRefs>
    <ds:schemaRef ds:uri="http://schemas.microsoft.com/sharepoint/v3/contenttype/forms"/>
  </ds:schemaRefs>
</ds:datastoreItem>
</file>

<file path=customXml/itemProps2.xml><?xml version="1.0" encoding="utf-8"?>
<ds:datastoreItem xmlns:ds="http://schemas.openxmlformats.org/officeDocument/2006/customXml" ds:itemID="{13095789-4A1D-41B3-8CC9-289284B5DE06}"/>
</file>

<file path=customXml/itemProps3.xml><?xml version="1.0" encoding="utf-8"?>
<ds:datastoreItem xmlns:ds="http://schemas.openxmlformats.org/officeDocument/2006/customXml" ds:itemID="{7BC0596E-608A-4599-A5C1-B608BE03F78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1082</Words>
  <Characters>6120</Characters>
  <Application>Microsoft Office Word</Application>
  <DocSecurity>0</DocSecurity>
  <Lines>244</Lines>
  <Paragraphs>167</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subject/>
  <dc:creator>Joseph Hill</dc:creator>
  <cp:keywords/>
  <cp:lastModifiedBy>Dale McCune</cp:lastModifiedBy>
  <cp:revision>8</cp:revision>
  <cp:lastPrinted>2015-08-18T22:41:00Z</cp:lastPrinted>
  <dcterms:created xsi:type="dcterms:W3CDTF">2025-11-13T23:59:00Z</dcterms:created>
  <dcterms:modified xsi:type="dcterms:W3CDTF">2025-11-24T16:21:00Z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y fmtid="{D5CDD505-2E9C-101B-9397-08002B2CF9AE}" pid="11" name="_SourceUrl">
    <vt:lpwstr/>
  </property>
  <property fmtid="{D5CDD505-2E9C-101B-9397-08002B2CF9AE}" pid="12" name="_SharedFileIndex">
    <vt:lpwstr/>
  </property>
</Properties>
</file>